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4054" w:rsidRPr="002E46A3" w:rsidRDefault="00DB4054" w:rsidP="00DB4054">
      <w:pPr>
        <w:pStyle w:val="Corpodetexto"/>
        <w:spacing w:before="6"/>
        <w:ind w:left="0"/>
        <w:rPr>
          <w:rFonts w:ascii="Times New Roman"/>
        </w:rPr>
      </w:pPr>
    </w:p>
    <w:p w:rsidR="00DB4054" w:rsidRPr="002E46A3" w:rsidRDefault="00DB4054" w:rsidP="00DB4054">
      <w:pPr>
        <w:pStyle w:val="Ttulo1"/>
        <w:spacing w:before="56"/>
        <w:ind w:left="162" w:right="6511"/>
        <w:jc w:val="both"/>
      </w:pPr>
      <w:r>
        <w:t>Pregão nº 48</w:t>
      </w:r>
      <w:r w:rsidRPr="002E46A3">
        <w:t>/20</w:t>
      </w:r>
      <w:r>
        <w:t>23</w:t>
      </w:r>
      <w:r w:rsidRPr="002E46A3">
        <w:rPr>
          <w:spacing w:val="1"/>
        </w:rPr>
        <w:t xml:space="preserve"> </w:t>
      </w:r>
      <w:r w:rsidRPr="002E46A3">
        <w:t>Processo</w:t>
      </w:r>
      <w:r w:rsidRPr="002E46A3">
        <w:rPr>
          <w:spacing w:val="-5"/>
        </w:rPr>
        <w:t xml:space="preserve"> </w:t>
      </w:r>
      <w:r w:rsidRPr="002E46A3">
        <w:t>nº</w:t>
      </w:r>
      <w:r w:rsidRPr="002E46A3">
        <w:rPr>
          <w:spacing w:val="-3"/>
        </w:rPr>
        <w:t xml:space="preserve"> </w:t>
      </w:r>
      <w:r>
        <w:rPr>
          <w:spacing w:val="-3"/>
        </w:rPr>
        <w:t>924</w:t>
      </w:r>
      <w:r w:rsidRPr="002E46A3">
        <w:t>/20</w:t>
      </w:r>
      <w:r>
        <w:t>22</w:t>
      </w:r>
    </w:p>
    <w:p w:rsidR="00DB4054" w:rsidRPr="00B8110B" w:rsidRDefault="00DB4054" w:rsidP="00DB4054">
      <w:pPr>
        <w:pStyle w:val="Corpodetexto"/>
        <w:ind w:right="118"/>
        <w:jc w:val="both"/>
      </w:pPr>
      <w:r w:rsidRPr="002E46A3">
        <w:rPr>
          <w:b/>
        </w:rPr>
        <w:t xml:space="preserve">Objeto: </w:t>
      </w:r>
      <w:r w:rsidRPr="00B8110B">
        <w:t xml:space="preserve">Aquisição de equipamentos e artigos de uso médico, hospitalar e odontológico destinados a atender a Secretaria de Saúde do Município de Rio Grande da Serra. </w:t>
      </w:r>
    </w:p>
    <w:p w:rsidR="00DB4054" w:rsidRDefault="00DB4054" w:rsidP="00DB4054">
      <w:pPr>
        <w:pStyle w:val="Ttulo1"/>
        <w:spacing w:before="1"/>
        <w:ind w:right="2735"/>
      </w:pPr>
    </w:p>
    <w:p w:rsidR="00DB4054" w:rsidRPr="002E46A3" w:rsidRDefault="00DB4054" w:rsidP="00DB4054">
      <w:pPr>
        <w:pStyle w:val="Ttulo1"/>
        <w:spacing w:before="1"/>
        <w:ind w:right="2735"/>
      </w:pPr>
      <w:r w:rsidRPr="002E46A3">
        <w:t>PREÂMBULO</w:t>
      </w:r>
    </w:p>
    <w:p w:rsidR="00DB4054" w:rsidRPr="002E46A3" w:rsidRDefault="00DB4054" w:rsidP="00DB4054">
      <w:pPr>
        <w:pStyle w:val="Corpodetexto"/>
        <w:spacing w:before="180"/>
        <w:ind w:right="115"/>
        <w:jc w:val="both"/>
      </w:pPr>
      <w:r w:rsidRPr="002E46A3">
        <w:t xml:space="preserve">No dia </w:t>
      </w:r>
      <w:r>
        <w:t xml:space="preserve">vinte e três </w:t>
      </w:r>
      <w:r w:rsidRPr="002E46A3">
        <w:t xml:space="preserve">de </w:t>
      </w:r>
      <w:r>
        <w:t xml:space="preserve">abril </w:t>
      </w:r>
      <w:r w:rsidRPr="002E46A3">
        <w:t>do ano de 20</w:t>
      </w:r>
      <w:r>
        <w:t>24,</w:t>
      </w:r>
      <w:r w:rsidRPr="002E46A3">
        <w:t xml:space="preserve"> às </w:t>
      </w:r>
      <w:proofErr w:type="gramStart"/>
      <w:r>
        <w:t>14</w:t>
      </w:r>
      <w:r w:rsidRPr="002E46A3">
        <w:t>:00</w:t>
      </w:r>
      <w:proofErr w:type="gramEnd"/>
      <w:r w:rsidRPr="002E46A3">
        <w:t xml:space="preserve"> horas, reuniram-se na sala de </w:t>
      </w:r>
      <w:r>
        <w:t>Licitações</w:t>
      </w:r>
      <w:r w:rsidRPr="002E46A3">
        <w:t xml:space="preserve">, do prédio sito na </w:t>
      </w:r>
      <w:r>
        <w:t>Rua do Progresso, 700</w:t>
      </w:r>
      <w:r w:rsidRPr="002E46A3">
        <w:t xml:space="preserve">, Centro, a Pregoeira Srª </w:t>
      </w:r>
      <w:r>
        <w:t>Juliana Oliveira da Silva</w:t>
      </w:r>
      <w:r w:rsidRPr="002E46A3">
        <w:t>, e a</w:t>
      </w:r>
      <w:r w:rsidRPr="002E46A3">
        <w:rPr>
          <w:spacing w:val="1"/>
        </w:rPr>
        <w:t xml:space="preserve"> </w:t>
      </w:r>
      <w:r w:rsidRPr="002E46A3">
        <w:t>Equipe de Apoio,</w:t>
      </w:r>
      <w:r>
        <w:t xml:space="preserve"> Daniela Aparecida Ferreira Magalhães Terra,</w:t>
      </w:r>
      <w:r w:rsidRPr="002E46A3">
        <w:t xml:space="preserve"> </w:t>
      </w:r>
      <w:r>
        <w:t>Luciano Conceição dos Santos e</w:t>
      </w:r>
      <w:r w:rsidRPr="002E46A3">
        <w:t xml:space="preserve"> </w:t>
      </w:r>
      <w:r>
        <w:t xml:space="preserve">Veronica Rodrigues </w:t>
      </w:r>
      <w:r w:rsidRPr="002E46A3">
        <w:t>para a retomada</w:t>
      </w:r>
      <w:r w:rsidRPr="002E46A3">
        <w:rPr>
          <w:spacing w:val="1"/>
        </w:rPr>
        <w:t xml:space="preserve"> </w:t>
      </w:r>
      <w:r w:rsidRPr="002E46A3">
        <w:t>da</w:t>
      </w:r>
      <w:r w:rsidRPr="002E46A3">
        <w:rPr>
          <w:spacing w:val="-1"/>
        </w:rPr>
        <w:t xml:space="preserve"> </w:t>
      </w:r>
      <w:r w:rsidRPr="002E46A3">
        <w:t>Sessão</w:t>
      </w:r>
      <w:r w:rsidRPr="002E46A3">
        <w:rPr>
          <w:spacing w:val="-1"/>
        </w:rPr>
        <w:t xml:space="preserve"> </w:t>
      </w:r>
      <w:r w:rsidRPr="002E46A3">
        <w:t>Pública</w:t>
      </w:r>
      <w:r w:rsidRPr="002E46A3">
        <w:rPr>
          <w:spacing w:val="-3"/>
        </w:rPr>
        <w:t xml:space="preserve"> </w:t>
      </w:r>
      <w:r w:rsidRPr="002E46A3">
        <w:t>do</w:t>
      </w:r>
      <w:r w:rsidRPr="002E46A3">
        <w:rPr>
          <w:spacing w:val="-2"/>
        </w:rPr>
        <w:t xml:space="preserve"> </w:t>
      </w:r>
      <w:r w:rsidRPr="002E46A3">
        <w:t>Pregão</w:t>
      </w:r>
      <w:r w:rsidRPr="002E46A3">
        <w:rPr>
          <w:spacing w:val="1"/>
        </w:rPr>
        <w:t xml:space="preserve"> </w:t>
      </w:r>
      <w:r w:rsidRPr="002E46A3">
        <w:t>em</w:t>
      </w:r>
      <w:r w:rsidRPr="002E46A3">
        <w:rPr>
          <w:spacing w:val="-1"/>
        </w:rPr>
        <w:t xml:space="preserve"> </w:t>
      </w:r>
      <w:r w:rsidRPr="002E46A3">
        <w:t>epígrafe.</w:t>
      </w:r>
    </w:p>
    <w:p w:rsidR="00DB4054" w:rsidRDefault="00DB4054" w:rsidP="00DB4054">
      <w:pPr>
        <w:ind w:left="142"/>
        <w:jc w:val="both"/>
      </w:pPr>
    </w:p>
    <w:p w:rsidR="00DB4054" w:rsidRDefault="00DB4054" w:rsidP="00DB4054">
      <w:pPr>
        <w:ind w:left="142"/>
        <w:jc w:val="both"/>
      </w:pPr>
      <w:r>
        <w:t>Aberta a sessão e decorrido o tempo para o credenciamento, nenhum interessado apresentou-se para participar do certame.</w:t>
      </w:r>
    </w:p>
    <w:p w:rsidR="00DB4054" w:rsidRPr="002E46A3" w:rsidRDefault="00DB4054" w:rsidP="00DB4054">
      <w:pPr>
        <w:pStyle w:val="Corpodetexto"/>
        <w:spacing w:before="11"/>
        <w:ind w:left="142"/>
      </w:pPr>
    </w:p>
    <w:p w:rsidR="00DB4054" w:rsidRPr="002E46A3" w:rsidRDefault="00DB4054" w:rsidP="00DB4054">
      <w:pPr>
        <w:pStyle w:val="Corpodetexto"/>
        <w:spacing w:before="1"/>
        <w:ind w:right="82"/>
        <w:jc w:val="both"/>
      </w:pPr>
      <w:r w:rsidRPr="002E46A3">
        <w:t>Aberta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sessão</w:t>
      </w:r>
      <w:r w:rsidRPr="002E46A3">
        <w:rPr>
          <w:spacing w:val="1"/>
        </w:rPr>
        <w:t xml:space="preserve"> </w:t>
      </w:r>
      <w:r w:rsidRPr="002E46A3">
        <w:t>a</w:t>
      </w:r>
      <w:r w:rsidRPr="002E46A3">
        <w:rPr>
          <w:spacing w:val="1"/>
        </w:rPr>
        <w:t xml:space="preserve"> </w:t>
      </w:r>
      <w:r w:rsidRPr="002E46A3">
        <w:t>senhora</w:t>
      </w:r>
      <w:r w:rsidRPr="002E46A3">
        <w:rPr>
          <w:spacing w:val="1"/>
        </w:rPr>
        <w:t xml:space="preserve"> </w:t>
      </w:r>
      <w:r w:rsidRPr="002E46A3">
        <w:t>Pregoeira</w:t>
      </w:r>
      <w:r w:rsidRPr="002E46A3">
        <w:rPr>
          <w:spacing w:val="1"/>
        </w:rPr>
        <w:t xml:space="preserve"> </w:t>
      </w:r>
      <w:r>
        <w:rPr>
          <w:spacing w:val="1"/>
        </w:rPr>
        <w:t xml:space="preserve">verificou que os preços apresentados pelas empresas, </w:t>
      </w:r>
      <w:r>
        <w:rPr>
          <w:spacing w:val="1"/>
        </w:rPr>
        <w:t>terceiras</w:t>
      </w:r>
      <w:r>
        <w:rPr>
          <w:spacing w:val="1"/>
        </w:rPr>
        <w:t xml:space="preserve"> colocadas na classificação geral para a obtenção do menor preço dos itens 26, 28, 30, 31, 34, 51, conforme consta na ata da sessão pública do dia 30/11/2023, no qual os preços são compativeis com o mercado, conforme apurado no processo de licitação</w:t>
      </w:r>
      <w:r>
        <w:t xml:space="preserve">. </w:t>
      </w:r>
    </w:p>
    <w:p w:rsidR="00DB4054" w:rsidRDefault="00DB4054" w:rsidP="00DB4054">
      <w:pPr>
        <w:pStyle w:val="Corpodetexto"/>
        <w:spacing w:before="1"/>
        <w:ind w:left="0"/>
      </w:pPr>
    </w:p>
    <w:p w:rsidR="00DB4054" w:rsidRPr="002E46A3" w:rsidRDefault="00DB4054" w:rsidP="00DB4054">
      <w:pPr>
        <w:pStyle w:val="Ttulo1"/>
        <w:ind w:right="2738"/>
      </w:pPr>
      <w:r w:rsidRPr="002E46A3">
        <w:t>NEGOCIAÇÃO</w:t>
      </w:r>
    </w:p>
    <w:p w:rsidR="00DB4054" w:rsidRPr="002E46A3" w:rsidRDefault="00DB4054" w:rsidP="00DB4054">
      <w:pPr>
        <w:pStyle w:val="Corpodetexto"/>
        <w:spacing w:before="180" w:after="45"/>
        <w:ind w:right="119"/>
        <w:jc w:val="both"/>
      </w:pPr>
      <w:r>
        <w:t>A</w:t>
      </w:r>
      <w:r w:rsidRPr="002E46A3">
        <w:t xml:space="preserve"> Pregoeira considerou que o preço obtido é</w:t>
      </w:r>
      <w:r w:rsidRPr="002E46A3">
        <w:rPr>
          <w:spacing w:val="1"/>
        </w:rPr>
        <w:t xml:space="preserve"> </w:t>
      </w:r>
      <w:r w:rsidRPr="002E46A3">
        <w:t>ACEITÁVEL por ser compatível com os preços praticados pelo mercado, conforme apurado no</w:t>
      </w:r>
      <w:r w:rsidRPr="002E46A3">
        <w:rPr>
          <w:spacing w:val="1"/>
        </w:rPr>
        <w:t xml:space="preserve"> </w:t>
      </w:r>
      <w:r w:rsidRPr="002E46A3">
        <w:t>processo de</w:t>
      </w:r>
      <w:r w:rsidRPr="002E46A3">
        <w:rPr>
          <w:spacing w:val="1"/>
        </w:rPr>
        <w:t xml:space="preserve"> </w:t>
      </w:r>
      <w:r w:rsidRPr="002E46A3">
        <w:t>licitação.</w:t>
      </w:r>
    </w:p>
    <w:tbl>
      <w:tblPr>
        <w:tblStyle w:val="TableNormal"/>
        <w:tblW w:w="0" w:type="auto"/>
        <w:tblInd w:w="119" w:type="dxa"/>
        <w:tblLayout w:type="fixed"/>
        <w:tblLook w:val="01E0" w:firstRow="1" w:lastRow="1" w:firstColumn="1" w:lastColumn="1" w:noHBand="0" w:noVBand="0"/>
      </w:tblPr>
      <w:tblGrid>
        <w:gridCol w:w="307"/>
        <w:gridCol w:w="3685"/>
        <w:gridCol w:w="1511"/>
        <w:gridCol w:w="1701"/>
        <w:gridCol w:w="1263"/>
        <w:gridCol w:w="61"/>
      </w:tblGrid>
      <w:tr w:rsidR="00DB4054" w:rsidRPr="002E46A3" w:rsidTr="001C01E4">
        <w:trPr>
          <w:trHeight w:val="489"/>
        </w:trPr>
        <w:tc>
          <w:tcPr>
            <w:tcW w:w="3992" w:type="dxa"/>
            <w:gridSpan w:val="2"/>
          </w:tcPr>
          <w:p w:rsidR="00DB4054" w:rsidRPr="002E46A3" w:rsidRDefault="00DB4054" w:rsidP="001C01E4">
            <w:pPr>
              <w:pStyle w:val="TableParagraph"/>
              <w:spacing w:line="225" w:lineRule="exact"/>
            </w:pPr>
            <w:r>
              <w:t xml:space="preserve">ITEM </w:t>
            </w:r>
            <w:r w:rsidRPr="002E46A3">
              <w:t>–</w:t>
            </w:r>
            <w:r>
              <w:t xml:space="preserve"> </w:t>
            </w:r>
            <w:r w:rsidRPr="002E46A3">
              <w:t>Empresa</w:t>
            </w:r>
            <w:r w:rsidRPr="002E46A3">
              <w:rPr>
                <w:spacing w:val="-1"/>
              </w:rPr>
              <w:t xml:space="preserve"> </w:t>
            </w:r>
          </w:p>
        </w:tc>
        <w:tc>
          <w:tcPr>
            <w:tcW w:w="1511" w:type="dxa"/>
          </w:tcPr>
          <w:p w:rsidR="00DB4054" w:rsidRPr="002E46A3" w:rsidRDefault="00DB4054" w:rsidP="001C01E4">
            <w:pPr>
              <w:pStyle w:val="TableParagraph"/>
              <w:spacing w:line="225" w:lineRule="exact"/>
              <w:ind w:left="189"/>
            </w:pPr>
            <w:r w:rsidRPr="002E46A3">
              <w:t>Menor</w:t>
            </w:r>
          </w:p>
          <w:p w:rsidR="00DB4054" w:rsidRPr="002E46A3" w:rsidRDefault="00DB4054" w:rsidP="001C01E4">
            <w:pPr>
              <w:pStyle w:val="TableParagraph"/>
              <w:spacing w:line="245" w:lineRule="exact"/>
              <w:ind w:left="189"/>
            </w:pPr>
            <w:r w:rsidRPr="002E46A3">
              <w:t>Preço</w:t>
            </w:r>
          </w:p>
        </w:tc>
        <w:tc>
          <w:tcPr>
            <w:tcW w:w="1701" w:type="dxa"/>
          </w:tcPr>
          <w:p w:rsidR="00DB4054" w:rsidRPr="002E46A3" w:rsidRDefault="00DB4054" w:rsidP="001C01E4">
            <w:pPr>
              <w:pStyle w:val="TableParagraph"/>
              <w:spacing w:line="225" w:lineRule="exact"/>
              <w:ind w:left="337"/>
            </w:pPr>
            <w:r w:rsidRPr="002E46A3">
              <w:t>Valor</w:t>
            </w:r>
          </w:p>
          <w:p w:rsidR="00DB4054" w:rsidRPr="002E46A3" w:rsidRDefault="00DB4054" w:rsidP="001C01E4">
            <w:pPr>
              <w:pStyle w:val="TableParagraph"/>
              <w:spacing w:line="245" w:lineRule="exact"/>
              <w:ind w:left="388"/>
            </w:pPr>
            <w:r>
              <w:t>N</w:t>
            </w:r>
            <w:r w:rsidRPr="002E46A3">
              <w:t>egociado</w:t>
            </w:r>
          </w:p>
        </w:tc>
        <w:tc>
          <w:tcPr>
            <w:tcW w:w="1324" w:type="dxa"/>
            <w:gridSpan w:val="2"/>
          </w:tcPr>
          <w:p w:rsidR="00DB4054" w:rsidRPr="002E46A3" w:rsidRDefault="00DB4054" w:rsidP="001C01E4">
            <w:pPr>
              <w:pStyle w:val="TableParagraph"/>
              <w:spacing w:line="225" w:lineRule="exact"/>
              <w:ind w:left="220"/>
            </w:pPr>
            <w:r w:rsidRPr="002E46A3">
              <w:t>Situação</w:t>
            </w:r>
          </w:p>
        </w:tc>
      </w:tr>
      <w:tr w:rsidR="00DB4054" w:rsidRPr="002E46A3" w:rsidTr="001C01E4">
        <w:trPr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  <w:r>
              <w:t>26</w:t>
            </w:r>
          </w:p>
        </w:tc>
        <w:tc>
          <w:tcPr>
            <w:tcW w:w="3685" w:type="dxa"/>
          </w:tcPr>
          <w:p w:rsidR="00DB4054" w:rsidRDefault="008D41F5" w:rsidP="001C01E4">
            <w:pPr>
              <w:pStyle w:val="TableParagraph"/>
              <w:spacing w:before="4" w:line="240" w:lineRule="auto"/>
              <w:ind w:left="240"/>
            </w:pPr>
            <w:r>
              <w:t>CWBCARE PRODUTOS MÉDICO HOSPITALARES LTDA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40"/>
            </w:pPr>
          </w:p>
        </w:tc>
        <w:tc>
          <w:tcPr>
            <w:tcW w:w="151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8D41F5">
              <w:t>1.245,30</w:t>
            </w:r>
          </w:p>
        </w:tc>
        <w:tc>
          <w:tcPr>
            <w:tcW w:w="170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8D41F5">
              <w:t>1.245,30</w:t>
            </w:r>
          </w:p>
        </w:tc>
        <w:tc>
          <w:tcPr>
            <w:tcW w:w="1324" w:type="dxa"/>
            <w:gridSpan w:val="2"/>
          </w:tcPr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  <w:tr w:rsidR="00DB4054" w:rsidRPr="002E46A3" w:rsidTr="001C01E4">
        <w:trPr>
          <w:gridAfter w:val="1"/>
          <w:wAfter w:w="61" w:type="dxa"/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  <w:r>
              <w:t>28</w:t>
            </w:r>
          </w:p>
        </w:tc>
        <w:tc>
          <w:tcPr>
            <w:tcW w:w="3685" w:type="dxa"/>
          </w:tcPr>
          <w:p w:rsidR="00DB4054" w:rsidRPr="002E46A3" w:rsidRDefault="008D41F5" w:rsidP="008D41F5">
            <w:pPr>
              <w:pStyle w:val="TableParagraph"/>
              <w:spacing w:before="4" w:line="240" w:lineRule="auto"/>
              <w:ind w:left="240"/>
            </w:pPr>
            <w:r>
              <w:t>SILVIO VIGIDO ME</w:t>
            </w:r>
            <w:r>
              <w:t xml:space="preserve"> </w:t>
            </w:r>
          </w:p>
        </w:tc>
        <w:tc>
          <w:tcPr>
            <w:tcW w:w="151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8D41F5">
              <w:t>86,00</w:t>
            </w:r>
          </w:p>
        </w:tc>
        <w:tc>
          <w:tcPr>
            <w:tcW w:w="170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8D41F5">
              <w:t>86,00</w:t>
            </w:r>
          </w:p>
        </w:tc>
        <w:tc>
          <w:tcPr>
            <w:tcW w:w="1263" w:type="dxa"/>
          </w:tcPr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  <w:tr w:rsidR="00DB4054" w:rsidRPr="002E46A3" w:rsidTr="001C01E4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  <w:r>
              <w:t>30</w:t>
            </w:r>
          </w:p>
        </w:tc>
        <w:tc>
          <w:tcPr>
            <w:tcW w:w="3685" w:type="dxa"/>
          </w:tcPr>
          <w:p w:rsidR="00DB4054" w:rsidRDefault="008D41F5" w:rsidP="001C01E4">
            <w:pPr>
              <w:pStyle w:val="TableParagraph"/>
              <w:spacing w:before="4" w:line="240" w:lineRule="auto"/>
              <w:ind w:left="240"/>
            </w:pPr>
            <w:r>
              <w:t>TK PRODUTOS E EQUIP. MÉDICOS LTDA</w:t>
            </w:r>
            <w:r>
              <w:t xml:space="preserve"> 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40"/>
            </w:pPr>
          </w:p>
        </w:tc>
        <w:tc>
          <w:tcPr>
            <w:tcW w:w="151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8D41F5">
              <w:t>160,00</w:t>
            </w:r>
          </w:p>
        </w:tc>
        <w:tc>
          <w:tcPr>
            <w:tcW w:w="170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8D41F5">
              <w:t>160,00</w:t>
            </w:r>
          </w:p>
        </w:tc>
        <w:tc>
          <w:tcPr>
            <w:tcW w:w="1263" w:type="dxa"/>
          </w:tcPr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  <w:tr w:rsidR="00DB4054" w:rsidRPr="002E46A3" w:rsidTr="001C01E4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  <w:r>
              <w:t>31</w:t>
            </w:r>
          </w:p>
        </w:tc>
        <w:tc>
          <w:tcPr>
            <w:tcW w:w="3685" w:type="dxa"/>
          </w:tcPr>
          <w:p w:rsidR="00DB4054" w:rsidRDefault="008D41F5" w:rsidP="001C01E4">
            <w:pPr>
              <w:pStyle w:val="TableParagraph"/>
              <w:spacing w:before="4" w:line="240" w:lineRule="auto"/>
              <w:ind w:left="240"/>
            </w:pPr>
            <w:r>
              <w:t>TK PRODUTOS E EQUIP. MÉDICOS LTDA</w:t>
            </w:r>
            <w:r>
              <w:t xml:space="preserve"> 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40"/>
            </w:pPr>
          </w:p>
        </w:tc>
        <w:tc>
          <w:tcPr>
            <w:tcW w:w="151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8D41F5">
              <w:t>165,00</w:t>
            </w:r>
          </w:p>
        </w:tc>
        <w:tc>
          <w:tcPr>
            <w:tcW w:w="170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8D41F5">
              <w:t>165,00</w:t>
            </w:r>
          </w:p>
        </w:tc>
        <w:tc>
          <w:tcPr>
            <w:tcW w:w="1263" w:type="dxa"/>
          </w:tcPr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  <w:tr w:rsidR="00DB4054" w:rsidRPr="002E46A3" w:rsidTr="001C01E4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  <w:r>
              <w:t>34</w:t>
            </w:r>
          </w:p>
        </w:tc>
        <w:tc>
          <w:tcPr>
            <w:tcW w:w="3685" w:type="dxa"/>
          </w:tcPr>
          <w:p w:rsidR="00DB4054" w:rsidRDefault="008D41F5" w:rsidP="001C01E4">
            <w:pPr>
              <w:pStyle w:val="TableParagraph"/>
              <w:spacing w:before="4" w:line="240" w:lineRule="auto"/>
              <w:ind w:left="240"/>
            </w:pPr>
            <w:r>
              <w:t>SILVIO VIGIDO ME</w:t>
            </w:r>
            <w:r>
              <w:t xml:space="preserve"> 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40"/>
            </w:pPr>
          </w:p>
        </w:tc>
        <w:tc>
          <w:tcPr>
            <w:tcW w:w="151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8</w:t>
            </w:r>
            <w:r w:rsidR="008D41F5">
              <w:t>65,00</w:t>
            </w:r>
          </w:p>
        </w:tc>
        <w:tc>
          <w:tcPr>
            <w:tcW w:w="170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8</w:t>
            </w:r>
            <w:r w:rsidR="008D41F5">
              <w:t>65,00</w:t>
            </w:r>
          </w:p>
        </w:tc>
        <w:tc>
          <w:tcPr>
            <w:tcW w:w="1263" w:type="dxa"/>
          </w:tcPr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  <w:tr w:rsidR="00DB4054" w:rsidRPr="002E46A3" w:rsidTr="001C01E4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</w:p>
        </w:tc>
        <w:tc>
          <w:tcPr>
            <w:tcW w:w="3685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  <w:ind w:left="240"/>
            </w:pPr>
          </w:p>
        </w:tc>
        <w:tc>
          <w:tcPr>
            <w:tcW w:w="1511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  <w:ind w:left="0" w:right="284" w:hanging="49"/>
            </w:pPr>
          </w:p>
        </w:tc>
        <w:tc>
          <w:tcPr>
            <w:tcW w:w="1701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  <w:ind w:left="337" w:hanging="54"/>
            </w:pPr>
          </w:p>
        </w:tc>
        <w:tc>
          <w:tcPr>
            <w:tcW w:w="1263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  <w:tr w:rsidR="00DB4054" w:rsidRPr="002E46A3" w:rsidTr="001C01E4">
        <w:tblPrEx>
          <w:tblLook w:val="04A0" w:firstRow="1" w:lastRow="0" w:firstColumn="1" w:lastColumn="0" w:noHBand="0" w:noVBand="1"/>
        </w:tblPrEx>
        <w:trPr>
          <w:gridAfter w:val="1"/>
          <w:wAfter w:w="61" w:type="dxa"/>
          <w:trHeight w:val="292"/>
        </w:trPr>
        <w:tc>
          <w:tcPr>
            <w:tcW w:w="307" w:type="dxa"/>
          </w:tcPr>
          <w:p w:rsidR="00DB4054" w:rsidRPr="002E46A3" w:rsidRDefault="00DB4054" w:rsidP="001C01E4">
            <w:pPr>
              <w:pStyle w:val="TableParagraph"/>
              <w:spacing w:before="4" w:line="240" w:lineRule="auto"/>
            </w:pPr>
            <w:r>
              <w:t>51</w:t>
            </w:r>
          </w:p>
        </w:tc>
        <w:tc>
          <w:tcPr>
            <w:tcW w:w="3685" w:type="dxa"/>
          </w:tcPr>
          <w:p w:rsidR="00DB4054" w:rsidRPr="002E46A3" w:rsidRDefault="008D41F5" w:rsidP="008D41F5">
            <w:pPr>
              <w:pStyle w:val="TableParagraph"/>
              <w:spacing w:before="4" w:line="240" w:lineRule="auto"/>
              <w:ind w:left="240"/>
            </w:pPr>
            <w:r>
              <w:t>ALINE DALFRE BARBIERI ME</w:t>
            </w:r>
            <w:r>
              <w:t xml:space="preserve"> </w:t>
            </w:r>
          </w:p>
        </w:tc>
        <w:tc>
          <w:tcPr>
            <w:tcW w:w="151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0" w:right="284" w:hanging="49"/>
            </w:pPr>
            <w:r w:rsidRPr="002E46A3">
              <w:t>R$</w:t>
            </w:r>
            <w:r>
              <w:t xml:space="preserve"> </w:t>
            </w:r>
            <w:r w:rsidR="008D41F5">
              <w:t>90,00</w:t>
            </w:r>
          </w:p>
        </w:tc>
        <w:tc>
          <w:tcPr>
            <w:tcW w:w="1701" w:type="dxa"/>
          </w:tcPr>
          <w:p w:rsidR="00DB4054" w:rsidRPr="002E46A3" w:rsidRDefault="00DB4054" w:rsidP="008D41F5">
            <w:pPr>
              <w:pStyle w:val="TableParagraph"/>
              <w:spacing w:before="4" w:line="240" w:lineRule="auto"/>
              <w:ind w:left="337" w:hanging="54"/>
            </w:pPr>
            <w:r w:rsidRPr="002E46A3">
              <w:t>R$</w:t>
            </w:r>
            <w:r>
              <w:t xml:space="preserve"> </w:t>
            </w:r>
            <w:r w:rsidR="008D41F5">
              <w:t>90,00</w:t>
            </w:r>
          </w:p>
        </w:tc>
        <w:tc>
          <w:tcPr>
            <w:tcW w:w="1263" w:type="dxa"/>
          </w:tcPr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  <w:r w:rsidRPr="002E46A3">
              <w:t>Vencedor</w:t>
            </w:r>
          </w:p>
          <w:p w:rsidR="00DB4054" w:rsidRDefault="00DB4054" w:rsidP="001C01E4">
            <w:pPr>
              <w:pStyle w:val="TableParagraph"/>
              <w:spacing w:before="4" w:line="240" w:lineRule="auto"/>
              <w:ind w:left="220"/>
            </w:pPr>
          </w:p>
          <w:p w:rsidR="00DB4054" w:rsidRPr="002E46A3" w:rsidRDefault="00DB4054" w:rsidP="001C01E4">
            <w:pPr>
              <w:pStyle w:val="TableParagraph"/>
              <w:spacing w:before="4" w:line="240" w:lineRule="auto"/>
              <w:ind w:left="220"/>
            </w:pPr>
          </w:p>
        </w:tc>
      </w:tr>
    </w:tbl>
    <w:p w:rsidR="00DB4054" w:rsidRDefault="00DB4054" w:rsidP="00DB4054">
      <w:pPr>
        <w:pStyle w:val="Ttulo1"/>
        <w:spacing w:before="4"/>
        <w:ind w:right="2736"/>
      </w:pPr>
      <w:r>
        <w:t>H</w:t>
      </w:r>
      <w:r w:rsidRPr="002E46A3">
        <w:t>ABILITAÇÃO</w:t>
      </w:r>
    </w:p>
    <w:p w:rsidR="00DB4054" w:rsidRPr="002E46A3" w:rsidRDefault="00DB4054" w:rsidP="00DB4054">
      <w:pPr>
        <w:pStyle w:val="Ttulo1"/>
        <w:spacing w:before="4"/>
        <w:ind w:right="2736"/>
      </w:pPr>
    </w:p>
    <w:p w:rsidR="00DB4054" w:rsidRDefault="00DB4054" w:rsidP="00DB4054">
      <w:pPr>
        <w:pStyle w:val="Corpodetexto"/>
        <w:spacing w:before="180"/>
        <w:ind w:right="115"/>
        <w:jc w:val="both"/>
      </w:pPr>
      <w:r>
        <w:t xml:space="preserve">Já havia sido aberto o envelope 2º - Documentação dos Licitantes que apresentaram a melhor proposta, analisados os documentos de habilitação, foi </w:t>
      </w:r>
      <w:proofErr w:type="gramStart"/>
      <w:r>
        <w:t>verificado</w:t>
      </w:r>
      <w:proofErr w:type="gramEnd"/>
      <w:r>
        <w:t xml:space="preserve"> o atendimento dos requisitos estabelecidos no Edital levando em conta a data da sessão que ocorreu no dia 30 de novembro de dois mil e vinte e três.</w:t>
      </w:r>
    </w:p>
    <w:p w:rsidR="00DB4054" w:rsidRPr="002E46A3" w:rsidRDefault="00DB4054" w:rsidP="00DB4054">
      <w:pPr>
        <w:pStyle w:val="Corpodetexto"/>
        <w:spacing w:before="180"/>
        <w:ind w:right="115"/>
        <w:jc w:val="both"/>
      </w:pPr>
      <w:r w:rsidRPr="002E46A3">
        <w:rPr>
          <w:spacing w:val="1"/>
        </w:rPr>
        <w:t xml:space="preserve"> </w:t>
      </w:r>
    </w:p>
    <w:p w:rsidR="00DB4054" w:rsidRPr="002E46A3" w:rsidRDefault="00DB4054" w:rsidP="00DB4054">
      <w:pPr>
        <w:pStyle w:val="Ttulo1"/>
        <w:spacing w:before="1"/>
        <w:ind w:right="2735"/>
      </w:pPr>
      <w:r w:rsidRPr="002E46A3">
        <w:t>RESULTADO</w:t>
      </w:r>
    </w:p>
    <w:p w:rsidR="00DB4054" w:rsidRPr="002E46A3" w:rsidRDefault="00DB4054" w:rsidP="00DB4054">
      <w:pPr>
        <w:pStyle w:val="Corpodetexto"/>
        <w:spacing w:before="180"/>
        <w:jc w:val="both"/>
      </w:pPr>
      <w:r w:rsidRPr="002E46A3">
        <w:lastRenderedPageBreak/>
        <w:t>A</w:t>
      </w:r>
      <w:r w:rsidRPr="002E46A3">
        <w:rPr>
          <w:spacing w:val="-1"/>
        </w:rPr>
        <w:t xml:space="preserve"> </w:t>
      </w:r>
      <w:r w:rsidRPr="002E46A3">
        <w:t>vista</w:t>
      </w:r>
      <w:r w:rsidRPr="002E46A3">
        <w:rPr>
          <w:spacing w:val="-3"/>
        </w:rPr>
        <w:t xml:space="preserve"> </w:t>
      </w:r>
      <w:r w:rsidRPr="002E46A3">
        <w:t>da</w:t>
      </w:r>
      <w:r w:rsidRPr="002E46A3">
        <w:rPr>
          <w:spacing w:val="-1"/>
        </w:rPr>
        <w:t xml:space="preserve"> </w:t>
      </w:r>
      <w:r w:rsidRPr="002E46A3">
        <w:t>habilitação foi</w:t>
      </w:r>
      <w:r w:rsidRPr="002E46A3">
        <w:rPr>
          <w:spacing w:val="1"/>
        </w:rPr>
        <w:t xml:space="preserve"> </w:t>
      </w:r>
      <w:proofErr w:type="gramStart"/>
      <w:r w:rsidRPr="002E46A3">
        <w:t>declarado</w:t>
      </w:r>
      <w:proofErr w:type="gramEnd"/>
      <w:r w:rsidRPr="002E46A3">
        <w:t>:</w:t>
      </w:r>
    </w:p>
    <w:p w:rsidR="00DB4054" w:rsidRDefault="00DB4054" w:rsidP="008D41F5">
      <w:pPr>
        <w:pStyle w:val="Corpodetexto"/>
        <w:tabs>
          <w:tab w:val="left" w:pos="7655"/>
          <w:tab w:val="left" w:pos="8222"/>
          <w:tab w:val="left" w:pos="8505"/>
        </w:tabs>
        <w:spacing w:before="1"/>
        <w:ind w:right="710"/>
        <w:jc w:val="both"/>
      </w:pPr>
      <w:r>
        <w:t xml:space="preserve">Item 26 – </w:t>
      </w:r>
      <w:r w:rsidR="008D41F5">
        <w:t>CWBCARE PRODUTOS MÉDICOS HOSPITALARES LTDA</w:t>
      </w:r>
      <w:r>
        <w:t xml:space="preserve"> – R$ </w:t>
      </w:r>
      <w:r w:rsidR="008D41F5">
        <w:t>1.245,30</w:t>
      </w:r>
    </w:p>
    <w:p w:rsidR="00DB4054" w:rsidRDefault="00DB4054" w:rsidP="00DB4054">
      <w:pPr>
        <w:pStyle w:val="Corpodetexto"/>
        <w:spacing w:before="1"/>
        <w:ind w:right="1860"/>
        <w:jc w:val="both"/>
      </w:pPr>
      <w:r>
        <w:t xml:space="preserve">Item 28 –– </w:t>
      </w:r>
      <w:r w:rsidR="008D41F5">
        <w:t xml:space="preserve">SILVIO VIGIDO ME </w:t>
      </w:r>
      <w:r>
        <w:t xml:space="preserve">R$ </w:t>
      </w:r>
      <w:r w:rsidR="008D41F5">
        <w:t>86,00</w:t>
      </w:r>
    </w:p>
    <w:p w:rsidR="00DB4054" w:rsidRDefault="00DB4054" w:rsidP="00DB4054">
      <w:pPr>
        <w:pStyle w:val="Corpodetexto"/>
        <w:spacing w:before="1"/>
        <w:ind w:right="1860"/>
        <w:jc w:val="both"/>
      </w:pPr>
      <w:r>
        <w:t xml:space="preserve">Item 30 – </w:t>
      </w:r>
      <w:r w:rsidR="008D41F5">
        <w:t xml:space="preserve">TK PRODUTOS E EQUIP. MÉDICOS LTDA </w:t>
      </w:r>
      <w:r>
        <w:t xml:space="preserve">– R$ </w:t>
      </w:r>
      <w:r w:rsidR="008D41F5">
        <w:t>16</w:t>
      </w:r>
      <w:r>
        <w:t>0,00</w:t>
      </w:r>
    </w:p>
    <w:p w:rsidR="00DB4054" w:rsidRDefault="00DB4054" w:rsidP="00DB4054">
      <w:pPr>
        <w:pStyle w:val="Corpodetexto"/>
        <w:spacing w:before="1"/>
        <w:ind w:right="1860"/>
        <w:jc w:val="both"/>
      </w:pPr>
      <w:r>
        <w:t>Item 31 –</w:t>
      </w:r>
      <w:r w:rsidR="008D41F5" w:rsidRPr="008D41F5">
        <w:t xml:space="preserve"> </w:t>
      </w:r>
      <w:r w:rsidR="008D41F5">
        <w:t>TK PRODUTOS E EQUIP. MÉDICOS LTDA</w:t>
      </w:r>
      <w:r>
        <w:t xml:space="preserve"> – R$ </w:t>
      </w:r>
      <w:r w:rsidR="008D41F5">
        <w:t>165</w:t>
      </w:r>
      <w:r>
        <w:t>,00</w:t>
      </w:r>
    </w:p>
    <w:p w:rsidR="00DB4054" w:rsidRDefault="00DB4054" w:rsidP="00DB4054">
      <w:pPr>
        <w:pStyle w:val="Corpodetexto"/>
        <w:spacing w:before="1"/>
        <w:ind w:right="1860"/>
        <w:jc w:val="both"/>
      </w:pPr>
      <w:r>
        <w:t xml:space="preserve">Item 34 – </w:t>
      </w:r>
      <w:r w:rsidR="008D41F5">
        <w:t xml:space="preserve">SILVIO VIGIDO ME </w:t>
      </w:r>
      <w:r>
        <w:t>– R$ 8</w:t>
      </w:r>
      <w:r w:rsidR="008D41F5">
        <w:t>65</w:t>
      </w:r>
      <w:r>
        <w:t>,00</w:t>
      </w:r>
    </w:p>
    <w:p w:rsidR="00DB4054" w:rsidRDefault="00DB4054" w:rsidP="00DB4054">
      <w:pPr>
        <w:pStyle w:val="Corpodetexto"/>
        <w:spacing w:before="1"/>
        <w:ind w:right="1860"/>
        <w:jc w:val="both"/>
      </w:pPr>
      <w:r>
        <w:t xml:space="preserve">Item 51 – </w:t>
      </w:r>
      <w:r w:rsidR="008D41F5">
        <w:t xml:space="preserve">ALINE DALFRE BARBIERI ME </w:t>
      </w:r>
      <w:r>
        <w:t xml:space="preserve">– R$ </w:t>
      </w:r>
      <w:r w:rsidR="008D41F5">
        <w:t>90</w:t>
      </w:r>
      <w:r>
        <w:t>,00</w:t>
      </w:r>
    </w:p>
    <w:p w:rsidR="00DB4054" w:rsidRDefault="00DB4054" w:rsidP="00DB4054">
      <w:pPr>
        <w:pStyle w:val="Corpodetexto"/>
        <w:spacing w:before="1"/>
        <w:ind w:right="1860"/>
        <w:jc w:val="both"/>
      </w:pPr>
    </w:p>
    <w:p w:rsidR="00DB4054" w:rsidRPr="002E46A3" w:rsidRDefault="00DB4054" w:rsidP="00DB4054">
      <w:pPr>
        <w:pStyle w:val="Corpodetexto"/>
        <w:spacing w:before="1"/>
        <w:ind w:left="0"/>
      </w:pPr>
    </w:p>
    <w:p w:rsidR="00DB4054" w:rsidRPr="002E46A3" w:rsidRDefault="00DB4054" w:rsidP="00DB4054">
      <w:pPr>
        <w:pStyle w:val="Ttulo1"/>
        <w:ind w:right="2738"/>
      </w:pPr>
      <w:r w:rsidRPr="002E46A3">
        <w:t>ADJUDICAÇÃO</w:t>
      </w:r>
    </w:p>
    <w:p w:rsidR="00DB4054" w:rsidRPr="002E46A3" w:rsidRDefault="00DB4054" w:rsidP="00DB4054">
      <w:pPr>
        <w:pStyle w:val="Corpodetexto"/>
        <w:spacing w:before="180"/>
        <w:ind w:right="82"/>
        <w:jc w:val="both"/>
      </w:pPr>
      <w:r w:rsidRPr="002E46A3">
        <w:t>Ato</w:t>
      </w:r>
      <w:r w:rsidRPr="002E46A3">
        <w:rPr>
          <w:spacing w:val="36"/>
        </w:rPr>
        <w:t xml:space="preserve"> </w:t>
      </w:r>
      <w:r w:rsidRPr="002E46A3">
        <w:t>contínuo,</w:t>
      </w:r>
      <w:r w:rsidRPr="002E46A3">
        <w:rPr>
          <w:spacing w:val="35"/>
        </w:rPr>
        <w:t xml:space="preserve"> </w:t>
      </w:r>
      <w:r>
        <w:t>a</w:t>
      </w:r>
      <w:r w:rsidRPr="002E46A3">
        <w:rPr>
          <w:spacing w:val="35"/>
        </w:rPr>
        <w:t xml:space="preserve"> </w:t>
      </w:r>
      <w:r>
        <w:t>Pregoeira</w:t>
      </w:r>
      <w:r w:rsidRPr="002E46A3">
        <w:rPr>
          <w:spacing w:val="36"/>
        </w:rPr>
        <w:t xml:space="preserve"> </w:t>
      </w:r>
      <w:r w:rsidRPr="002E46A3">
        <w:t>condicionou</w:t>
      </w:r>
      <w:r w:rsidRPr="002E46A3">
        <w:rPr>
          <w:spacing w:val="34"/>
        </w:rPr>
        <w:t xml:space="preserve"> </w:t>
      </w:r>
      <w:r w:rsidRPr="002E46A3">
        <w:t>a</w:t>
      </w:r>
      <w:r w:rsidRPr="002E46A3">
        <w:rPr>
          <w:spacing w:val="36"/>
        </w:rPr>
        <w:t xml:space="preserve"> </w:t>
      </w:r>
      <w:r w:rsidRPr="002E46A3">
        <w:t>adjudicação</w:t>
      </w:r>
      <w:r>
        <w:t xml:space="preserve"> do Pregão à entrega dos documentos técnicos conforme item </w:t>
      </w:r>
      <w:proofErr w:type="gramStart"/>
      <w:r>
        <w:t>5</w:t>
      </w:r>
      <w:proofErr w:type="gramEnd"/>
      <w:r>
        <w:t xml:space="preserve"> do edital no prazo de 05 (cinco) dias úteis e aprovação da documentação técnica feita pela equipe da Secretaria de Saúde</w:t>
      </w:r>
      <w:r w:rsidRPr="002E46A3">
        <w:t>.</w:t>
      </w:r>
    </w:p>
    <w:p w:rsidR="00DB4054" w:rsidRDefault="00DB4054" w:rsidP="00DB4054">
      <w:pPr>
        <w:pStyle w:val="Corpodetexto"/>
        <w:ind w:left="0"/>
        <w:jc w:val="both"/>
      </w:pPr>
    </w:p>
    <w:p w:rsidR="00DB4054" w:rsidRDefault="00DB4054" w:rsidP="00DB4054">
      <w:pPr>
        <w:pStyle w:val="Corpodetexto"/>
        <w:ind w:left="0"/>
        <w:jc w:val="both"/>
      </w:pPr>
    </w:p>
    <w:p w:rsidR="00DB4054" w:rsidRPr="002E46A3" w:rsidRDefault="00DB4054" w:rsidP="00DB4054">
      <w:pPr>
        <w:pStyle w:val="Ttulo1"/>
        <w:spacing w:before="184"/>
        <w:ind w:right="2739"/>
      </w:pPr>
      <w:r w:rsidRPr="002E46A3">
        <w:t>OCORRÊNCIAS</w:t>
      </w:r>
      <w:r w:rsidRPr="002E46A3">
        <w:rPr>
          <w:spacing w:val="-3"/>
        </w:rPr>
        <w:t xml:space="preserve"> </w:t>
      </w:r>
      <w:r w:rsidRPr="002E46A3">
        <w:t>NA</w:t>
      </w:r>
      <w:r w:rsidRPr="002E46A3">
        <w:rPr>
          <w:spacing w:val="-2"/>
        </w:rPr>
        <w:t xml:space="preserve"> </w:t>
      </w:r>
      <w:r w:rsidRPr="002E46A3">
        <w:t>SESSÃO</w:t>
      </w:r>
      <w:r w:rsidRPr="002E46A3">
        <w:rPr>
          <w:spacing w:val="-5"/>
        </w:rPr>
        <w:t xml:space="preserve"> </w:t>
      </w:r>
      <w:r w:rsidRPr="002E46A3">
        <w:t>PÚBLICA</w:t>
      </w:r>
    </w:p>
    <w:p w:rsidR="00DB4054" w:rsidRPr="002E46A3" w:rsidRDefault="00DB4054" w:rsidP="00DB4054">
      <w:pPr>
        <w:pStyle w:val="Corpodetexto"/>
        <w:spacing w:before="180"/>
        <w:ind w:right="82"/>
        <w:jc w:val="both"/>
      </w:pPr>
    </w:p>
    <w:p w:rsidR="00DB4054" w:rsidRPr="002E46A3" w:rsidRDefault="00DB4054" w:rsidP="00DB4054">
      <w:pPr>
        <w:pStyle w:val="Corpodetexto"/>
        <w:spacing w:before="1"/>
        <w:ind w:left="0"/>
        <w:jc w:val="both"/>
      </w:pPr>
      <w:r>
        <w:t>Não houve o comparecimentos das empresas convocadas para a negociação de preços, ficando</w:t>
      </w:r>
      <w:proofErr w:type="gramStart"/>
      <w:r>
        <w:t xml:space="preserve"> portanto</w:t>
      </w:r>
      <w:proofErr w:type="gramEnd"/>
      <w:r>
        <w:t xml:space="preserve"> os preços apresentados e negociados na ata da sessão pública do dia 30/11/2023, </w:t>
      </w:r>
      <w:r>
        <w:rPr>
          <w:spacing w:val="1"/>
        </w:rPr>
        <w:t>no qual os preços são compativeis com o mercado, conforme apurado no processo de licitação</w:t>
      </w:r>
      <w:r>
        <w:t>. A</w:t>
      </w:r>
      <w:r w:rsidRPr="002E46A3">
        <w:rPr>
          <w:spacing w:val="35"/>
        </w:rPr>
        <w:t xml:space="preserve"> </w:t>
      </w:r>
      <w:r>
        <w:t>Pregoeira</w:t>
      </w:r>
      <w:r w:rsidRPr="002E46A3">
        <w:rPr>
          <w:spacing w:val="36"/>
        </w:rPr>
        <w:t xml:space="preserve"> </w:t>
      </w:r>
      <w:r w:rsidRPr="002E46A3">
        <w:t>condicionou</w:t>
      </w:r>
      <w:r w:rsidRPr="002E46A3">
        <w:rPr>
          <w:spacing w:val="34"/>
        </w:rPr>
        <w:t xml:space="preserve"> </w:t>
      </w:r>
      <w:r w:rsidRPr="002E46A3">
        <w:t>a</w:t>
      </w:r>
      <w:r w:rsidRPr="002E46A3">
        <w:rPr>
          <w:spacing w:val="36"/>
        </w:rPr>
        <w:t xml:space="preserve"> </w:t>
      </w:r>
      <w:r w:rsidRPr="002E46A3">
        <w:t>adjudicação</w:t>
      </w:r>
      <w:r>
        <w:t xml:space="preserve"> dos itens à entrega dos documentos técnicos conforme item </w:t>
      </w:r>
      <w:proofErr w:type="gramStart"/>
      <w:r>
        <w:t>5</w:t>
      </w:r>
      <w:proofErr w:type="gramEnd"/>
      <w:r>
        <w:t xml:space="preserve"> do edital no prazo de 05 (cinco) dias úteis, e análise e aprovação da documentação técnica feita pela equipe da Secretaria de Saúde</w:t>
      </w:r>
      <w:r w:rsidRPr="002E46A3">
        <w:t>.</w:t>
      </w:r>
    </w:p>
    <w:p w:rsidR="00DB4054" w:rsidRPr="002E46A3" w:rsidRDefault="00DB4054" w:rsidP="00DB4054">
      <w:pPr>
        <w:pStyle w:val="Ttulo1"/>
        <w:ind w:right="2738"/>
      </w:pPr>
      <w:r w:rsidRPr="002E46A3">
        <w:t>ENCERRAMENTO</w:t>
      </w:r>
    </w:p>
    <w:p w:rsidR="00DB4054" w:rsidRPr="002E46A3" w:rsidRDefault="00DB4054" w:rsidP="00DB4054">
      <w:pPr>
        <w:pStyle w:val="Corpodetexto"/>
        <w:spacing w:before="180"/>
        <w:ind w:right="82"/>
        <w:jc w:val="both"/>
      </w:pPr>
      <w:r w:rsidRPr="002E46A3">
        <w:t>Nada</w:t>
      </w:r>
      <w:r w:rsidRPr="002E46A3">
        <w:rPr>
          <w:spacing w:val="3"/>
        </w:rPr>
        <w:t xml:space="preserve"> </w:t>
      </w:r>
      <w:r w:rsidRPr="002E46A3">
        <w:t>mais</w:t>
      </w:r>
      <w:r w:rsidRPr="002E46A3">
        <w:rPr>
          <w:spacing w:val="3"/>
        </w:rPr>
        <w:t xml:space="preserve"> </w:t>
      </w:r>
      <w:r w:rsidRPr="002E46A3">
        <w:t>havendo</w:t>
      </w:r>
      <w:r w:rsidRPr="002E46A3">
        <w:rPr>
          <w:spacing w:val="5"/>
        </w:rPr>
        <w:t xml:space="preserve"> </w:t>
      </w:r>
      <w:r w:rsidRPr="002E46A3">
        <w:t>a</w:t>
      </w:r>
      <w:r w:rsidRPr="002E46A3">
        <w:rPr>
          <w:spacing w:val="4"/>
        </w:rPr>
        <w:t xml:space="preserve"> </w:t>
      </w:r>
      <w:r w:rsidRPr="002E46A3">
        <w:t>tratar,</w:t>
      </w:r>
      <w:r w:rsidRPr="002E46A3">
        <w:rPr>
          <w:spacing w:val="4"/>
        </w:rPr>
        <w:t xml:space="preserve"> </w:t>
      </w:r>
      <w:r w:rsidRPr="002E46A3">
        <w:t>foi</w:t>
      </w:r>
      <w:r w:rsidRPr="002E46A3">
        <w:rPr>
          <w:spacing w:val="4"/>
        </w:rPr>
        <w:t xml:space="preserve"> </w:t>
      </w:r>
      <w:r w:rsidRPr="002E46A3">
        <w:t>encerrada</w:t>
      </w:r>
      <w:r w:rsidRPr="002E46A3">
        <w:rPr>
          <w:spacing w:val="3"/>
        </w:rPr>
        <w:t xml:space="preserve"> </w:t>
      </w:r>
      <w:r w:rsidRPr="002E46A3">
        <w:t>a</w:t>
      </w:r>
      <w:r w:rsidRPr="002E46A3">
        <w:rPr>
          <w:spacing w:val="4"/>
        </w:rPr>
        <w:t xml:space="preserve"> </w:t>
      </w:r>
      <w:r w:rsidRPr="002E46A3">
        <w:t>sessão,</w:t>
      </w:r>
      <w:r w:rsidRPr="002E46A3">
        <w:rPr>
          <w:spacing w:val="4"/>
        </w:rPr>
        <w:t xml:space="preserve"> </w:t>
      </w:r>
      <w:r w:rsidRPr="002E46A3">
        <w:t>cuja</w:t>
      </w:r>
      <w:r w:rsidRPr="002E46A3">
        <w:rPr>
          <w:spacing w:val="3"/>
        </w:rPr>
        <w:t xml:space="preserve"> </w:t>
      </w:r>
      <w:r w:rsidRPr="002E46A3">
        <w:t>ata</w:t>
      </w:r>
      <w:r w:rsidRPr="002E46A3">
        <w:rPr>
          <w:spacing w:val="4"/>
        </w:rPr>
        <w:t xml:space="preserve"> </w:t>
      </w:r>
      <w:r w:rsidRPr="002E46A3">
        <w:t>vai</w:t>
      </w:r>
      <w:r w:rsidRPr="002E46A3">
        <w:rPr>
          <w:spacing w:val="3"/>
        </w:rPr>
        <w:t xml:space="preserve"> </w:t>
      </w:r>
      <w:r w:rsidRPr="002E46A3">
        <w:t>assinada</w:t>
      </w:r>
      <w:r w:rsidRPr="002E46A3">
        <w:rPr>
          <w:spacing w:val="3"/>
        </w:rPr>
        <w:t xml:space="preserve"> </w:t>
      </w:r>
      <w:r w:rsidRPr="002E46A3">
        <w:t>pela</w:t>
      </w:r>
      <w:r w:rsidRPr="002E46A3">
        <w:rPr>
          <w:spacing w:val="4"/>
        </w:rPr>
        <w:t xml:space="preserve"> </w:t>
      </w:r>
      <w:r w:rsidRPr="002E46A3">
        <w:t>Pregoeira,</w:t>
      </w:r>
      <w:r w:rsidRPr="002E46A3">
        <w:rPr>
          <w:spacing w:val="4"/>
        </w:rPr>
        <w:t xml:space="preserve"> </w:t>
      </w:r>
      <w:r w:rsidRPr="002E46A3">
        <w:t>pelos</w:t>
      </w:r>
      <w:r w:rsidRPr="002E46A3">
        <w:rPr>
          <w:spacing w:val="-47"/>
        </w:rPr>
        <w:t xml:space="preserve"> </w:t>
      </w:r>
      <w:r w:rsidRPr="002E46A3">
        <w:t>membros</w:t>
      </w:r>
      <w:r w:rsidRPr="002E46A3">
        <w:rPr>
          <w:spacing w:val="-1"/>
        </w:rPr>
        <w:t xml:space="preserve"> </w:t>
      </w:r>
      <w:r w:rsidRPr="002E46A3">
        <w:t>da Equipe de</w:t>
      </w:r>
      <w:r w:rsidRPr="002E46A3">
        <w:rPr>
          <w:spacing w:val="1"/>
        </w:rPr>
        <w:t xml:space="preserve"> </w:t>
      </w:r>
      <w:r w:rsidRPr="002E46A3">
        <w:t>Apoio.</w:t>
      </w:r>
    </w:p>
    <w:p w:rsidR="00DB4054" w:rsidRDefault="00DB4054" w:rsidP="00DB4054">
      <w:pPr>
        <w:pStyle w:val="Corpodetexto"/>
        <w:tabs>
          <w:tab w:val="left" w:pos="6379"/>
          <w:tab w:val="left" w:pos="7513"/>
        </w:tabs>
        <w:ind w:right="2694"/>
        <w:jc w:val="both"/>
        <w:rPr>
          <w:spacing w:val="1"/>
        </w:rPr>
      </w:pPr>
    </w:p>
    <w:p w:rsidR="00DB4054" w:rsidRPr="002E46A3" w:rsidRDefault="00DB4054" w:rsidP="00DB4054">
      <w:pPr>
        <w:pStyle w:val="Ttulo1"/>
        <w:spacing w:before="181"/>
        <w:ind w:left="162"/>
        <w:jc w:val="left"/>
      </w:pPr>
      <w:r w:rsidRPr="002E46A3">
        <w:t>ASSINAM:</w:t>
      </w:r>
    </w:p>
    <w:p w:rsidR="00DB4054" w:rsidRPr="002E46A3" w:rsidRDefault="00DB4054" w:rsidP="00DB4054">
      <w:pPr>
        <w:ind w:left="162"/>
        <w:rPr>
          <w:b/>
        </w:rPr>
      </w:pPr>
      <w:r w:rsidRPr="002E46A3">
        <w:rPr>
          <w:b/>
        </w:rPr>
        <w:t>PREGOEIRO</w:t>
      </w:r>
      <w:r w:rsidRPr="002E46A3">
        <w:rPr>
          <w:b/>
          <w:spacing w:val="-2"/>
        </w:rPr>
        <w:t xml:space="preserve"> </w:t>
      </w:r>
      <w:r w:rsidRPr="002E46A3">
        <w:rPr>
          <w:b/>
        </w:rPr>
        <w:t>E</w:t>
      </w:r>
      <w:r w:rsidRPr="002E46A3">
        <w:rPr>
          <w:b/>
          <w:spacing w:val="-3"/>
        </w:rPr>
        <w:t xml:space="preserve"> </w:t>
      </w:r>
      <w:r w:rsidRPr="002E46A3">
        <w:rPr>
          <w:b/>
        </w:rPr>
        <w:t>A</w:t>
      </w:r>
      <w:r w:rsidRPr="002E46A3">
        <w:rPr>
          <w:b/>
          <w:spacing w:val="-2"/>
        </w:rPr>
        <w:t xml:space="preserve"> </w:t>
      </w:r>
      <w:r w:rsidRPr="002E46A3">
        <w:rPr>
          <w:b/>
        </w:rPr>
        <w:t>EQUIPE</w:t>
      </w:r>
      <w:r w:rsidRPr="002E46A3">
        <w:rPr>
          <w:b/>
          <w:spacing w:val="-1"/>
        </w:rPr>
        <w:t xml:space="preserve"> </w:t>
      </w:r>
      <w:r w:rsidRPr="002E46A3">
        <w:rPr>
          <w:b/>
        </w:rPr>
        <w:t>DE</w:t>
      </w:r>
      <w:r w:rsidRPr="002E46A3">
        <w:rPr>
          <w:b/>
          <w:spacing w:val="-3"/>
        </w:rPr>
        <w:t xml:space="preserve"> </w:t>
      </w:r>
      <w:r w:rsidRPr="002E46A3">
        <w:rPr>
          <w:b/>
        </w:rPr>
        <w:t>APOIO</w:t>
      </w:r>
    </w:p>
    <w:p w:rsidR="00DB4054" w:rsidRPr="002E46A3" w:rsidRDefault="00DB4054" w:rsidP="00DB4054">
      <w:pPr>
        <w:pStyle w:val="Corpodetexto"/>
        <w:ind w:left="0"/>
        <w:rPr>
          <w:b/>
        </w:rPr>
      </w:pPr>
    </w:p>
    <w:p w:rsidR="00DB4054" w:rsidRDefault="00DB4054" w:rsidP="00DB4054">
      <w:pPr>
        <w:pStyle w:val="Corpodetexto"/>
        <w:ind w:right="4687"/>
      </w:pPr>
    </w:p>
    <w:p w:rsidR="00DB4054" w:rsidRPr="009125BE" w:rsidRDefault="00DB4054" w:rsidP="00DB4054">
      <w:pPr>
        <w:pStyle w:val="Corpodetexto"/>
        <w:ind w:right="4687"/>
        <w:rPr>
          <w:b/>
        </w:rPr>
      </w:pPr>
      <w:r w:rsidRPr="009125BE">
        <w:rPr>
          <w:b/>
        </w:rPr>
        <w:t>Juliana Oliveira da Silva</w:t>
      </w:r>
      <w:r w:rsidRPr="009125BE">
        <w:rPr>
          <w:b/>
          <w:spacing w:val="-47"/>
        </w:rPr>
        <w:t xml:space="preserve"> </w:t>
      </w:r>
    </w:p>
    <w:p w:rsidR="00DB4054" w:rsidRPr="002E46A3" w:rsidRDefault="00DB4054" w:rsidP="00DB4054">
      <w:pPr>
        <w:pStyle w:val="Corpodetexto"/>
        <w:spacing w:before="180"/>
        <w:ind w:right="7264"/>
      </w:pPr>
      <w:r w:rsidRPr="002E46A3">
        <w:rPr>
          <w:spacing w:val="-47"/>
        </w:rPr>
        <w:t xml:space="preserve"> </w:t>
      </w:r>
      <w:r w:rsidRPr="002E46A3">
        <w:t>Pregoeira</w:t>
      </w:r>
    </w:p>
    <w:p w:rsidR="00DB4054" w:rsidRDefault="00DB4054" w:rsidP="00DB4054">
      <w:pPr>
        <w:pStyle w:val="Corpodetexto"/>
        <w:ind w:left="0"/>
      </w:pPr>
    </w:p>
    <w:p w:rsidR="00DB4054" w:rsidRPr="009125BE" w:rsidRDefault="00DB4054" w:rsidP="00DB4054">
      <w:pPr>
        <w:pStyle w:val="Corpodetexto"/>
        <w:tabs>
          <w:tab w:val="left" w:pos="2552"/>
          <w:tab w:val="left" w:pos="2694"/>
          <w:tab w:val="left" w:pos="2835"/>
          <w:tab w:val="left" w:pos="4536"/>
        </w:tabs>
        <w:ind w:right="4112"/>
        <w:rPr>
          <w:b/>
        </w:rPr>
      </w:pPr>
      <w:r>
        <w:rPr>
          <w:b/>
        </w:rPr>
        <w:t>Daniela Aparecida Ferreira Magalhães Terra</w:t>
      </w:r>
    </w:p>
    <w:p w:rsidR="00DB4054" w:rsidRDefault="00DB4054" w:rsidP="00DB4054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DB4054" w:rsidRPr="002E46A3" w:rsidRDefault="00DB4054" w:rsidP="00DB4054">
      <w:pPr>
        <w:pStyle w:val="Corpodetexto"/>
        <w:spacing w:before="1"/>
        <w:ind w:left="0"/>
      </w:pPr>
    </w:p>
    <w:p w:rsidR="00DB4054" w:rsidRDefault="00DB4054" w:rsidP="00DB4054">
      <w:pPr>
        <w:pStyle w:val="Corpodetexto"/>
        <w:tabs>
          <w:tab w:val="left" w:pos="2552"/>
          <w:tab w:val="left" w:pos="2694"/>
          <w:tab w:val="left" w:pos="2835"/>
          <w:tab w:val="left" w:pos="4536"/>
        </w:tabs>
        <w:ind w:right="4112"/>
        <w:rPr>
          <w:b/>
        </w:rPr>
      </w:pPr>
    </w:p>
    <w:p w:rsidR="00DB4054" w:rsidRPr="009125BE" w:rsidRDefault="00DB4054" w:rsidP="00DB4054">
      <w:pPr>
        <w:pStyle w:val="Corpodetexto"/>
        <w:tabs>
          <w:tab w:val="left" w:pos="2552"/>
          <w:tab w:val="left" w:pos="2694"/>
          <w:tab w:val="left" w:pos="2835"/>
          <w:tab w:val="left" w:pos="4536"/>
        </w:tabs>
        <w:ind w:right="4112"/>
        <w:rPr>
          <w:b/>
        </w:rPr>
      </w:pPr>
      <w:r>
        <w:rPr>
          <w:b/>
        </w:rPr>
        <w:t>Luciano Conceição dos Santos</w:t>
      </w:r>
    </w:p>
    <w:p w:rsidR="00DB4054" w:rsidRDefault="00DB4054" w:rsidP="00DB4054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DB4054" w:rsidRDefault="00DB4054" w:rsidP="00DB4054">
      <w:pPr>
        <w:pStyle w:val="Corpodetexto"/>
        <w:ind w:right="6636"/>
      </w:pPr>
    </w:p>
    <w:p w:rsidR="00DB4054" w:rsidRDefault="00DB4054" w:rsidP="00DB4054">
      <w:pPr>
        <w:pStyle w:val="Corpodetexto"/>
        <w:tabs>
          <w:tab w:val="left" w:pos="2552"/>
          <w:tab w:val="left" w:pos="2694"/>
        </w:tabs>
        <w:ind w:right="5813"/>
        <w:rPr>
          <w:b/>
        </w:rPr>
      </w:pPr>
    </w:p>
    <w:p w:rsidR="00DB4054" w:rsidRPr="009125BE" w:rsidRDefault="00DB4054" w:rsidP="00DB4054">
      <w:pPr>
        <w:pStyle w:val="Corpodetexto"/>
        <w:tabs>
          <w:tab w:val="left" w:pos="2552"/>
          <w:tab w:val="left" w:pos="2694"/>
        </w:tabs>
        <w:ind w:right="5813"/>
        <w:rPr>
          <w:b/>
        </w:rPr>
      </w:pPr>
      <w:r w:rsidRPr="009125BE">
        <w:rPr>
          <w:b/>
        </w:rPr>
        <w:t xml:space="preserve">Veronica Rodrigues da Silva </w:t>
      </w:r>
    </w:p>
    <w:p w:rsidR="00DB4054" w:rsidRDefault="00DB4054" w:rsidP="00DB4054">
      <w:pPr>
        <w:pStyle w:val="Corpodetexto"/>
        <w:ind w:right="6636"/>
      </w:pPr>
      <w:r w:rsidRPr="002E46A3">
        <w:t>Equipe de</w:t>
      </w:r>
      <w:r w:rsidRPr="002E46A3">
        <w:rPr>
          <w:spacing w:val="1"/>
        </w:rPr>
        <w:t xml:space="preserve"> </w:t>
      </w:r>
      <w:r w:rsidRPr="002E46A3">
        <w:t>Apoio</w:t>
      </w:r>
    </w:p>
    <w:p w:rsidR="00415D57" w:rsidRDefault="00415D57">
      <w:bookmarkStart w:id="0" w:name="_GoBack"/>
      <w:bookmarkEnd w:id="0"/>
    </w:p>
    <w:sectPr w:rsidR="00415D57">
      <w:headerReference w:type="default" r:id="rId7"/>
      <w:pgSz w:w="11910" w:h="16840"/>
      <w:pgMar w:top="1940" w:right="1580" w:bottom="280" w:left="1540" w:header="337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453D" w:rsidRDefault="0083453D" w:rsidP="00C73E56">
      <w:r>
        <w:separator/>
      </w:r>
    </w:p>
  </w:endnote>
  <w:endnote w:type="continuationSeparator" w:id="0">
    <w:p w:rsidR="0083453D" w:rsidRDefault="0083453D" w:rsidP="00C73E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453D" w:rsidRDefault="0083453D" w:rsidP="00C73E56">
      <w:r>
        <w:separator/>
      </w:r>
    </w:p>
  </w:footnote>
  <w:footnote w:type="continuationSeparator" w:id="0">
    <w:p w:rsidR="0083453D" w:rsidRDefault="0083453D" w:rsidP="00C73E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32B7" w:rsidRDefault="0083453D">
    <w:pPr>
      <w:pStyle w:val="Corpodetexto"/>
      <w:spacing w:line="14" w:lineRule="auto"/>
      <w:ind w:left="0"/>
      <w:rPr>
        <w:sz w:val="20"/>
      </w:rPr>
    </w:pPr>
    <w:r>
      <w:rPr>
        <w:noProof/>
        <w:lang w:val="pt-BR" w:eastAsia="pt-BR"/>
      </w:rPr>
      <w:drawing>
        <wp:anchor distT="0" distB="0" distL="0" distR="0" simplePos="0" relativeHeight="251659264" behindDoc="1" locked="0" layoutInCell="1" allowOverlap="1" wp14:anchorId="0AFD47A7" wp14:editId="31B292B5">
          <wp:simplePos x="0" y="0"/>
          <wp:positionH relativeFrom="page">
            <wp:posOffset>1057523</wp:posOffset>
          </wp:positionH>
          <wp:positionV relativeFrom="page">
            <wp:posOffset>214685</wp:posOffset>
          </wp:positionV>
          <wp:extent cx="731520" cy="811033"/>
          <wp:effectExtent l="0" t="0" r="0" b="8255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34424" cy="8142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0288" behindDoc="1" locked="0" layoutInCell="1" allowOverlap="1" wp14:anchorId="2AB2F6B5" wp14:editId="2EAF4623">
              <wp:simplePos x="0" y="0"/>
              <wp:positionH relativeFrom="page">
                <wp:posOffset>2051685</wp:posOffset>
              </wp:positionH>
              <wp:positionV relativeFrom="page">
                <wp:posOffset>472440</wp:posOffset>
              </wp:positionV>
              <wp:extent cx="3538220" cy="203835"/>
              <wp:effectExtent l="0" t="0" r="0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822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B7" w:rsidRDefault="0083453D" w:rsidP="00AC353E">
                          <w:pPr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Prefeitura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Municipal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Rio</w:t>
                          </w:r>
                          <w:r>
                            <w:rPr>
                              <w:spacing w:val="-1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Grande</w:t>
                          </w:r>
                          <w:r>
                            <w:rPr>
                              <w:spacing w:val="-3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da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Serra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161.55pt;margin-top:37.2pt;width:278.6pt;height:16.05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" filled="f" stroked="f">
              <v:textbox inset="0,0,0,0">
                <w:txbxContent>
                  <w:p w:rsidR="000B32B7" w:rsidRDefault="0083453D" w:rsidP="00AC353E">
                    <w:pPr>
                      <w:spacing w:line="306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Prefeitura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Municipal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Rio</w:t>
                    </w:r>
                    <w:r>
                      <w:rPr>
                        <w:spacing w:val="-1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Grande</w:t>
                    </w:r>
                    <w:r>
                      <w:rPr>
                        <w:spacing w:val="-3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da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Serra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pt-BR" w:eastAsia="pt-BR"/>
      </w:rPr>
      <mc:AlternateContent>
        <mc:Choice Requires="wps">
          <w:drawing>
            <wp:anchor distT="0" distB="0" distL="114300" distR="114300" simplePos="0" relativeHeight="251661312" behindDoc="1" locked="0" layoutInCell="1" allowOverlap="1" wp14:anchorId="15227207" wp14:editId="657D2AB1">
              <wp:simplePos x="0" y="0"/>
              <wp:positionH relativeFrom="page">
                <wp:posOffset>3039110</wp:posOffset>
              </wp:positionH>
              <wp:positionV relativeFrom="page">
                <wp:posOffset>899160</wp:posOffset>
              </wp:positionV>
              <wp:extent cx="1482090" cy="203835"/>
              <wp:effectExtent l="0" t="0" r="0" b="0"/>
              <wp:wrapNone/>
              <wp:docPr id="2" name="Caixa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82090" cy="2038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B32B7" w:rsidRDefault="0083453D" w:rsidP="00AC353E">
                          <w:pPr>
                            <w:spacing w:line="306" w:lineRule="exact"/>
                            <w:ind w:left="20"/>
                            <w:jc w:val="center"/>
                            <w:rPr>
                              <w:sz w:val="28"/>
                            </w:rPr>
                          </w:pPr>
                          <w:r>
                            <w:rPr>
                              <w:sz w:val="28"/>
                            </w:rPr>
                            <w:t>Estado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de</w:t>
                          </w:r>
                          <w:r>
                            <w:rPr>
                              <w:spacing w:val="-4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São</w:t>
                          </w:r>
                          <w:r>
                            <w:rPr>
                              <w:spacing w:val="-2"/>
                              <w:sz w:val="28"/>
                            </w:rPr>
                            <w:t xml:space="preserve"> </w:t>
                          </w:r>
                          <w:r>
                            <w:rPr>
                              <w:sz w:val="28"/>
                            </w:rPr>
                            <w:t>Paulo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" o:spid="_x0000_s1027" type="#_x0000_t202" style="position:absolute;margin-left:239.3pt;margin-top:70.8pt;width:116.7pt;height:16.05pt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" filled="f" stroked="f">
              <v:textbox inset="0,0,0,0">
                <w:txbxContent>
                  <w:p w:rsidR="000B32B7" w:rsidRDefault="0083453D" w:rsidP="00AC353E">
                    <w:pPr>
                      <w:spacing w:line="306" w:lineRule="exact"/>
                      <w:ind w:left="20"/>
                      <w:jc w:val="center"/>
                      <w:rPr>
                        <w:sz w:val="28"/>
                      </w:rPr>
                    </w:pPr>
                    <w:r>
                      <w:rPr>
                        <w:sz w:val="28"/>
                      </w:rPr>
                      <w:t>Estado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de</w:t>
                    </w:r>
                    <w:r>
                      <w:rPr>
                        <w:spacing w:val="-4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São</w:t>
                    </w:r>
                    <w:r>
                      <w:rPr>
                        <w:spacing w:val="-2"/>
                        <w:sz w:val="28"/>
                      </w:rPr>
                      <w:t xml:space="preserve"> </w:t>
                    </w:r>
                    <w:r>
                      <w:rPr>
                        <w:sz w:val="28"/>
                      </w:rPr>
                      <w:t>Paulo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4054"/>
    <w:rsid w:val="001C153E"/>
    <w:rsid w:val="00415D57"/>
    <w:rsid w:val="006E077A"/>
    <w:rsid w:val="0083453D"/>
    <w:rsid w:val="008D41F5"/>
    <w:rsid w:val="00C73E56"/>
    <w:rsid w:val="00DB40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0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DB4054"/>
    <w:pPr>
      <w:ind w:left="27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B4054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B4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4054"/>
    <w:pPr>
      <w:ind w:left="162"/>
    </w:pPr>
  </w:style>
  <w:style w:type="character" w:customStyle="1" w:styleId="CorpodetextoChar">
    <w:name w:val="Corpo de texto Char"/>
    <w:basedOn w:val="Fontepargpadro"/>
    <w:link w:val="Corpodetexto"/>
    <w:uiPriority w:val="1"/>
    <w:rsid w:val="00DB405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DB4054"/>
    <w:pPr>
      <w:spacing w:line="249" w:lineRule="exact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C73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E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3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E56"/>
    <w:rPr>
      <w:rFonts w:ascii="Calibri" w:eastAsia="Calibri" w:hAnsi="Calibri" w:cs="Calibri"/>
      <w:lang w:val="pt-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DB4054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val="pt-PT"/>
    </w:rPr>
  </w:style>
  <w:style w:type="paragraph" w:styleId="Ttulo1">
    <w:name w:val="heading 1"/>
    <w:basedOn w:val="Normal"/>
    <w:link w:val="Ttulo1Char"/>
    <w:uiPriority w:val="1"/>
    <w:qFormat/>
    <w:rsid w:val="00DB4054"/>
    <w:pPr>
      <w:ind w:left="2779"/>
      <w:jc w:val="center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1"/>
    <w:rsid w:val="00DB4054"/>
    <w:rPr>
      <w:rFonts w:ascii="Calibri" w:eastAsia="Calibri" w:hAnsi="Calibri" w:cs="Calibri"/>
      <w:b/>
      <w:bCs/>
      <w:lang w:val="pt-PT"/>
    </w:rPr>
  </w:style>
  <w:style w:type="table" w:customStyle="1" w:styleId="TableNormal">
    <w:name w:val="Table Normal"/>
    <w:uiPriority w:val="2"/>
    <w:semiHidden/>
    <w:unhideWhenUsed/>
    <w:qFormat/>
    <w:rsid w:val="00DB4054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link w:val="CorpodetextoChar"/>
    <w:uiPriority w:val="1"/>
    <w:qFormat/>
    <w:rsid w:val="00DB4054"/>
    <w:pPr>
      <w:ind w:left="162"/>
    </w:pPr>
  </w:style>
  <w:style w:type="character" w:customStyle="1" w:styleId="CorpodetextoChar">
    <w:name w:val="Corpo de texto Char"/>
    <w:basedOn w:val="Fontepargpadro"/>
    <w:link w:val="Corpodetexto"/>
    <w:uiPriority w:val="1"/>
    <w:rsid w:val="00DB4054"/>
    <w:rPr>
      <w:rFonts w:ascii="Calibri" w:eastAsia="Calibri" w:hAnsi="Calibri" w:cs="Calibri"/>
      <w:lang w:val="pt-PT"/>
    </w:rPr>
  </w:style>
  <w:style w:type="paragraph" w:customStyle="1" w:styleId="TableParagraph">
    <w:name w:val="Table Paragraph"/>
    <w:basedOn w:val="Normal"/>
    <w:uiPriority w:val="1"/>
    <w:qFormat/>
    <w:rsid w:val="00DB4054"/>
    <w:pPr>
      <w:spacing w:line="249" w:lineRule="exact"/>
      <w:ind w:left="50"/>
    </w:pPr>
  </w:style>
  <w:style w:type="paragraph" w:styleId="Cabealho">
    <w:name w:val="header"/>
    <w:basedOn w:val="Normal"/>
    <w:link w:val="CabealhoChar"/>
    <w:uiPriority w:val="99"/>
    <w:unhideWhenUsed/>
    <w:rsid w:val="00C73E5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3E56"/>
    <w:rPr>
      <w:rFonts w:ascii="Calibri" w:eastAsia="Calibri" w:hAnsi="Calibri" w:cs="Calibri"/>
      <w:lang w:val="pt-PT"/>
    </w:rPr>
  </w:style>
  <w:style w:type="paragraph" w:styleId="Rodap">
    <w:name w:val="footer"/>
    <w:basedOn w:val="Normal"/>
    <w:link w:val="RodapChar"/>
    <w:uiPriority w:val="99"/>
    <w:unhideWhenUsed/>
    <w:rsid w:val="00C73E5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3E56"/>
    <w:rPr>
      <w:rFonts w:ascii="Calibri" w:eastAsia="Calibri" w:hAnsi="Calibri" w:cs="Calibri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2</Pages>
  <Words>544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</dc:creator>
  <cp:lastModifiedBy>Juliana</cp:lastModifiedBy>
  <cp:revision>4</cp:revision>
  <dcterms:created xsi:type="dcterms:W3CDTF">2024-04-24T14:35:00Z</dcterms:created>
  <dcterms:modified xsi:type="dcterms:W3CDTF">2024-04-24T15:52:00Z</dcterms:modified>
</cp:coreProperties>
</file>