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D3B8" w14:textId="77777777" w:rsidR="00487983" w:rsidRDefault="00000000">
      <w:pPr>
        <w:ind w:left="0" w:right="709" w:hanging="2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LEI MUNICIPAL Nº. 2.523, DE 27 DE JUNHO DE 2.023</w:t>
      </w:r>
    </w:p>
    <w:p w14:paraId="701DFE67" w14:textId="77777777" w:rsidR="00487983" w:rsidRDefault="00487983">
      <w:pPr>
        <w:ind w:left="0" w:hanging="2"/>
        <w:rPr>
          <w:sz w:val="23"/>
          <w:szCs w:val="23"/>
        </w:rPr>
      </w:pPr>
    </w:p>
    <w:p w14:paraId="72ECF3EE" w14:textId="77777777" w:rsidR="00946088" w:rsidRDefault="00946088" w:rsidP="00946088">
      <w:pPr>
        <w:ind w:leftChars="1888" w:left="4531" w:right="567" w:firstLineChars="1" w:firstLine="2"/>
        <w:jc w:val="both"/>
        <w:rPr>
          <w:b/>
          <w:i/>
          <w:color w:val="000000"/>
          <w:sz w:val="23"/>
          <w:szCs w:val="23"/>
        </w:rPr>
      </w:pPr>
      <w:bookmarkStart w:id="0" w:name="_heading=h.gjdgxs" w:colFirst="0" w:colLast="0"/>
      <w:bookmarkEnd w:id="0"/>
    </w:p>
    <w:p w14:paraId="49B596F9" w14:textId="0D5437CA" w:rsidR="00487983" w:rsidRDefault="00000000" w:rsidP="00946088">
      <w:pPr>
        <w:ind w:leftChars="1888" w:left="4531" w:right="567" w:firstLineChars="1" w:firstLine="2"/>
        <w:jc w:val="both"/>
        <w:rPr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>“Dispõe sobre a criação e suplementação de elemento de despesa, a fim de garantir o remanejamento de recurso do Tesouro, Fundo Municipal do Turismo, Transferência Federal, Estadual e dá outras providências.”</w:t>
      </w:r>
    </w:p>
    <w:p w14:paraId="2D53DA93" w14:textId="77777777" w:rsidR="00946088" w:rsidRDefault="00946088" w:rsidP="00946088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2" w:right="567" w:firstLineChars="981" w:firstLine="2265"/>
        <w:jc w:val="both"/>
        <w:rPr>
          <w:b/>
          <w:color w:val="000000"/>
          <w:sz w:val="23"/>
          <w:szCs w:val="23"/>
        </w:rPr>
      </w:pPr>
    </w:p>
    <w:p w14:paraId="4ABE1C2C" w14:textId="0756F078" w:rsidR="00487983" w:rsidRDefault="00000000" w:rsidP="00946088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2" w:right="567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MARIA DA PENHA AGAZZI FUMAGALLI, </w:t>
      </w:r>
      <w:r>
        <w:rPr>
          <w:color w:val="000000"/>
          <w:sz w:val="23"/>
          <w:szCs w:val="23"/>
        </w:rPr>
        <w:t>Prefeita de Rio Grande da Serra, no uso das atribuições que lhe são conferidas por lei, faz saber que a Câmara Municipal aprovou e eu sanciono e promulgo a seguinte</w:t>
      </w:r>
    </w:p>
    <w:p w14:paraId="7A4BB08D" w14:textId="77777777" w:rsidR="00487983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right="567" w:hanging="2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LEI</w:t>
      </w:r>
    </w:p>
    <w:p w14:paraId="44C118FE" w14:textId="77777777" w:rsidR="00487983" w:rsidRDefault="00487983" w:rsidP="00946088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2" w:right="567" w:firstLineChars="981" w:firstLine="2265"/>
        <w:jc w:val="center"/>
        <w:rPr>
          <w:b/>
          <w:sz w:val="23"/>
          <w:szCs w:val="23"/>
        </w:rPr>
      </w:pPr>
    </w:p>
    <w:p w14:paraId="3EE8A735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Art. 1º. -</w:t>
      </w:r>
      <w:r>
        <w:rPr>
          <w:color w:val="000000"/>
          <w:sz w:val="23"/>
          <w:szCs w:val="23"/>
        </w:rPr>
        <w:t xml:space="preserve"> Fica o Poder Executivo Municipal autorizado a criar crédito adicional especial </w:t>
      </w:r>
      <w:r>
        <w:rPr>
          <w:sz w:val="23"/>
          <w:szCs w:val="23"/>
        </w:rPr>
        <w:t>conforme discriminado abaixo:</w:t>
      </w:r>
    </w:p>
    <w:p w14:paraId="7E637B69" w14:textId="77777777" w:rsidR="00487983" w:rsidRDefault="00487983" w:rsidP="00946088">
      <w:pPr>
        <w:spacing w:line="360" w:lineRule="auto"/>
        <w:ind w:left="-2" w:firstLineChars="981" w:firstLine="2256"/>
        <w:jc w:val="both"/>
        <w:rPr>
          <w:sz w:val="23"/>
          <w:szCs w:val="23"/>
        </w:rPr>
      </w:pPr>
    </w:p>
    <w:p w14:paraId="49825F35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I –</w:t>
      </w:r>
      <w:r>
        <w:rPr>
          <w:sz w:val="23"/>
          <w:szCs w:val="23"/>
        </w:rPr>
        <w:t xml:space="preserve"> 04.02.12.367.0031.2099 – </w:t>
      </w:r>
      <w:r>
        <w:rPr>
          <w:color w:val="000000"/>
          <w:sz w:val="23"/>
          <w:szCs w:val="23"/>
        </w:rPr>
        <w:t>Custeio de Atividades das Unidades de Educação Fundamental:</w:t>
      </w:r>
    </w:p>
    <w:p w14:paraId="298B5C08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62566856" w14:textId="77777777" w:rsidR="00487983" w:rsidRDefault="00000000" w:rsidP="00946088">
      <w:pPr>
        <w:numPr>
          <w:ilvl w:val="0"/>
          <w:numId w:val="12"/>
        </w:numPr>
        <w:ind w:left="-2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Elemento Econômico: 3.3.50.43 – Subvenção Social </w:t>
      </w:r>
    </w:p>
    <w:p w14:paraId="27ED8562" w14:textId="77777777" w:rsidR="00487983" w:rsidRDefault="00000000" w:rsidP="00946088">
      <w:pPr>
        <w:numPr>
          <w:ilvl w:val="0"/>
          <w:numId w:val="12"/>
        </w:numPr>
        <w:ind w:left="-2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001 – Tesouro e Código de Aplicação: 2200000</w:t>
      </w:r>
    </w:p>
    <w:p w14:paraId="5E22C7C8" w14:textId="77777777" w:rsidR="00487983" w:rsidRDefault="00000000" w:rsidP="00946088">
      <w:pPr>
        <w:numPr>
          <w:ilvl w:val="0"/>
          <w:numId w:val="12"/>
        </w:numPr>
        <w:ind w:left="-2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Valor: R$ </w:t>
      </w:r>
      <w:r>
        <w:rPr>
          <w:color w:val="000000"/>
          <w:sz w:val="23"/>
          <w:szCs w:val="23"/>
        </w:rPr>
        <w:t>17.000,00</w:t>
      </w:r>
      <w:r>
        <w:rPr>
          <w:sz w:val="23"/>
          <w:szCs w:val="23"/>
        </w:rPr>
        <w:t xml:space="preserve"> (dezessete mil reais)</w:t>
      </w:r>
    </w:p>
    <w:p w14:paraId="775732EC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67497DD2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II –</w:t>
      </w:r>
      <w:r>
        <w:rPr>
          <w:sz w:val="23"/>
          <w:szCs w:val="23"/>
        </w:rPr>
        <w:t xml:space="preserve"> 04.02.12.361.0031.2099 – </w:t>
      </w:r>
      <w:r>
        <w:rPr>
          <w:color w:val="000000"/>
          <w:sz w:val="23"/>
          <w:szCs w:val="23"/>
        </w:rPr>
        <w:t>Custeio de Atividades das Unidades de Educação Fundamental:</w:t>
      </w:r>
    </w:p>
    <w:p w14:paraId="096CC552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2CDAA113" w14:textId="77777777" w:rsidR="00487983" w:rsidRDefault="00000000" w:rsidP="00946088">
      <w:pPr>
        <w:numPr>
          <w:ilvl w:val="0"/>
          <w:numId w:val="13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3.3.90.32 – Material de Distribuição Gratuita</w:t>
      </w:r>
    </w:p>
    <w:p w14:paraId="5A6217EA" w14:textId="77777777" w:rsidR="00487983" w:rsidRDefault="00000000" w:rsidP="00946088">
      <w:pPr>
        <w:numPr>
          <w:ilvl w:val="0"/>
          <w:numId w:val="13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Fonte: 005 – Governo Federal e Código de Aplicação: 2820000</w:t>
      </w:r>
    </w:p>
    <w:p w14:paraId="003C46D3" w14:textId="77777777" w:rsidR="00487983" w:rsidRDefault="00000000" w:rsidP="00946088">
      <w:pPr>
        <w:numPr>
          <w:ilvl w:val="0"/>
          <w:numId w:val="13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R$ 60.000,00 (sessenta mil reais)</w:t>
      </w:r>
    </w:p>
    <w:p w14:paraId="2375C5D3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7832F9D4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III – </w:t>
      </w:r>
      <w:r>
        <w:rPr>
          <w:sz w:val="23"/>
          <w:szCs w:val="23"/>
        </w:rPr>
        <w:t xml:space="preserve">04.02.12.366.0010.2073 – </w:t>
      </w:r>
      <w:r>
        <w:rPr>
          <w:color w:val="000000"/>
          <w:sz w:val="23"/>
          <w:szCs w:val="23"/>
        </w:rPr>
        <w:t>Custeio de Atividades das Unidades de Educação de Jovens e Adultos:</w:t>
      </w:r>
    </w:p>
    <w:p w14:paraId="56A741DC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69967AE6" w14:textId="77777777" w:rsidR="00487983" w:rsidRDefault="00000000" w:rsidP="00946088">
      <w:pPr>
        <w:numPr>
          <w:ilvl w:val="0"/>
          <w:numId w:val="1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3.3.90.32 – Material de Distribuição Gratuita</w:t>
      </w:r>
    </w:p>
    <w:p w14:paraId="4CF5AB8F" w14:textId="77777777" w:rsidR="00487983" w:rsidRDefault="00000000" w:rsidP="00946088">
      <w:pPr>
        <w:numPr>
          <w:ilvl w:val="0"/>
          <w:numId w:val="1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005 – Governo Federal e Código de Aplicação: 2820000</w:t>
      </w:r>
    </w:p>
    <w:p w14:paraId="07C37D45" w14:textId="77777777" w:rsidR="00487983" w:rsidRDefault="00000000" w:rsidP="00946088">
      <w:pPr>
        <w:numPr>
          <w:ilvl w:val="0"/>
          <w:numId w:val="1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R$ 7.000,00 (sete mil reais)</w:t>
      </w:r>
    </w:p>
    <w:p w14:paraId="71A97E41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0E5D7AAD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IV – </w:t>
      </w:r>
      <w:r>
        <w:rPr>
          <w:sz w:val="23"/>
          <w:szCs w:val="23"/>
        </w:rPr>
        <w:t>04.02.12.366.0010.2105 – Fundeb – Ensino Fundamental (Mínimo 70%) - EJA:</w:t>
      </w:r>
    </w:p>
    <w:p w14:paraId="33380A74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07F5C22F" w14:textId="77777777" w:rsidR="00487983" w:rsidRDefault="00000000" w:rsidP="00946088">
      <w:pPr>
        <w:numPr>
          <w:ilvl w:val="0"/>
          <w:numId w:val="2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3.1.90.11 – Vencimentos e Vantagens Fixas – Pessoal Civil</w:t>
      </w:r>
    </w:p>
    <w:p w14:paraId="7A2747D5" w14:textId="77777777" w:rsidR="00487983" w:rsidRDefault="00000000" w:rsidP="00946088">
      <w:pPr>
        <w:numPr>
          <w:ilvl w:val="0"/>
          <w:numId w:val="2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2610000</w:t>
      </w:r>
    </w:p>
    <w:p w14:paraId="4FFBB083" w14:textId="77777777" w:rsidR="00487983" w:rsidRDefault="00000000" w:rsidP="00946088">
      <w:pPr>
        <w:numPr>
          <w:ilvl w:val="0"/>
          <w:numId w:val="2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R$ 20.000,00 (vinte mil reais)</w:t>
      </w:r>
    </w:p>
    <w:p w14:paraId="05AF6E6E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362C2776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V – </w:t>
      </w:r>
      <w:r>
        <w:rPr>
          <w:sz w:val="23"/>
          <w:szCs w:val="23"/>
        </w:rPr>
        <w:t>04.02.12.366.0010.2105 – Fundeb – Ensino Fundamental (Mínimo 70%) - EJA:</w:t>
      </w:r>
    </w:p>
    <w:p w14:paraId="56F2A7DE" w14:textId="77777777" w:rsidR="00487983" w:rsidRDefault="00000000" w:rsidP="00946088">
      <w:pPr>
        <w:numPr>
          <w:ilvl w:val="0"/>
          <w:numId w:val="3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3.1.91.13 – Obrigações Patronais</w:t>
      </w:r>
    </w:p>
    <w:p w14:paraId="361ECCDC" w14:textId="77777777" w:rsidR="00487983" w:rsidRDefault="00000000" w:rsidP="00946088">
      <w:pPr>
        <w:numPr>
          <w:ilvl w:val="0"/>
          <w:numId w:val="3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2610000</w:t>
      </w:r>
    </w:p>
    <w:p w14:paraId="56A5EC43" w14:textId="77777777" w:rsidR="00487983" w:rsidRDefault="00000000" w:rsidP="00946088">
      <w:pPr>
        <w:numPr>
          <w:ilvl w:val="0"/>
          <w:numId w:val="3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R$ 20.000,00 (vinte mil reais)</w:t>
      </w:r>
    </w:p>
    <w:p w14:paraId="3665A619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74A1EC2A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VI – </w:t>
      </w:r>
      <w:r>
        <w:rPr>
          <w:sz w:val="23"/>
          <w:szCs w:val="23"/>
        </w:rPr>
        <w:t>04.02.12.366.0010.2106 – Fundeb – Ensino Fundamental (Máximo 30%) - EJA:</w:t>
      </w:r>
    </w:p>
    <w:p w14:paraId="02EDF45C" w14:textId="77777777" w:rsidR="00487983" w:rsidRDefault="00000000" w:rsidP="00946088">
      <w:pPr>
        <w:numPr>
          <w:ilvl w:val="0"/>
          <w:numId w:val="4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3.1.90.16 – Outras Despesas Variáveis – Pessoal Civil</w:t>
      </w:r>
    </w:p>
    <w:p w14:paraId="7DC40C84" w14:textId="77777777" w:rsidR="00487983" w:rsidRDefault="00000000" w:rsidP="00946088">
      <w:pPr>
        <w:numPr>
          <w:ilvl w:val="0"/>
          <w:numId w:val="4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2620000</w:t>
      </w:r>
    </w:p>
    <w:p w14:paraId="65210C67" w14:textId="77777777" w:rsidR="00487983" w:rsidRDefault="00000000" w:rsidP="00946088">
      <w:pPr>
        <w:numPr>
          <w:ilvl w:val="0"/>
          <w:numId w:val="4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R$ 3.000,00 (três mil reais)</w:t>
      </w:r>
    </w:p>
    <w:p w14:paraId="3FE5C447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6CA7B11B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VII –</w:t>
      </w:r>
      <w:r>
        <w:rPr>
          <w:sz w:val="23"/>
          <w:szCs w:val="23"/>
        </w:rPr>
        <w:t xml:space="preserve"> 04.02.12.366.0010.2106 – Fundeb – Ensino Fundamental (Máximo 30%) - EJA:</w:t>
      </w:r>
    </w:p>
    <w:p w14:paraId="7842466D" w14:textId="77777777" w:rsidR="00487983" w:rsidRDefault="00000000" w:rsidP="00946088">
      <w:pPr>
        <w:numPr>
          <w:ilvl w:val="0"/>
          <w:numId w:val="10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3.1.90.94 – Indenizações e Restituições Trabalhistas</w:t>
      </w:r>
    </w:p>
    <w:p w14:paraId="2194B9E9" w14:textId="77777777" w:rsidR="00487983" w:rsidRDefault="00000000" w:rsidP="00946088">
      <w:pPr>
        <w:numPr>
          <w:ilvl w:val="0"/>
          <w:numId w:val="10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2620000</w:t>
      </w:r>
    </w:p>
    <w:p w14:paraId="61ACF24A" w14:textId="77777777" w:rsidR="00487983" w:rsidRDefault="00000000" w:rsidP="00946088">
      <w:pPr>
        <w:numPr>
          <w:ilvl w:val="0"/>
          <w:numId w:val="10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R$ 1.000,00 (um mil reais)</w:t>
      </w:r>
    </w:p>
    <w:p w14:paraId="42D7E822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6FF145BA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VIII – </w:t>
      </w:r>
      <w:r>
        <w:rPr>
          <w:sz w:val="23"/>
          <w:szCs w:val="23"/>
        </w:rPr>
        <w:t>04.02.12.366.0010.2106 – Fundeb – Ensino Fundamental (Máximo 30%) - EJA:</w:t>
      </w:r>
    </w:p>
    <w:p w14:paraId="160CE78F" w14:textId="77777777" w:rsidR="00487983" w:rsidRDefault="00000000" w:rsidP="00946088">
      <w:pPr>
        <w:numPr>
          <w:ilvl w:val="0"/>
          <w:numId w:val="6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3.3.90.08 – Outros Benefícios Assistenciais do Servidor e do Militar</w:t>
      </w:r>
    </w:p>
    <w:p w14:paraId="081C1D83" w14:textId="77777777" w:rsidR="00487983" w:rsidRDefault="00000000" w:rsidP="00946088">
      <w:pPr>
        <w:numPr>
          <w:ilvl w:val="0"/>
          <w:numId w:val="6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2620000</w:t>
      </w:r>
    </w:p>
    <w:p w14:paraId="39A4E5C9" w14:textId="77777777" w:rsidR="00487983" w:rsidRDefault="00000000" w:rsidP="00946088">
      <w:pPr>
        <w:numPr>
          <w:ilvl w:val="0"/>
          <w:numId w:val="6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R$ 2.000,00 (dois mil reais)</w:t>
      </w:r>
    </w:p>
    <w:p w14:paraId="06101688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323D0FF6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IX – </w:t>
      </w:r>
      <w:r>
        <w:rPr>
          <w:sz w:val="23"/>
          <w:szCs w:val="23"/>
        </w:rPr>
        <w:t>04.02.12.366.0010.2106 – Fundeb – Ensino Fundamental (Máximo 30%) - EJA:</w:t>
      </w:r>
    </w:p>
    <w:p w14:paraId="6B9A1ED1" w14:textId="77777777" w:rsidR="00487983" w:rsidRDefault="00000000" w:rsidP="00946088">
      <w:pPr>
        <w:numPr>
          <w:ilvl w:val="0"/>
          <w:numId w:val="8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3.3.90.49 – Auxílio – Transporte</w:t>
      </w:r>
    </w:p>
    <w:p w14:paraId="129D1896" w14:textId="77777777" w:rsidR="00487983" w:rsidRDefault="00000000" w:rsidP="00946088">
      <w:pPr>
        <w:numPr>
          <w:ilvl w:val="0"/>
          <w:numId w:val="8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2620000</w:t>
      </w:r>
    </w:p>
    <w:p w14:paraId="2FC4F242" w14:textId="77777777" w:rsidR="00487983" w:rsidRDefault="00000000" w:rsidP="00946088">
      <w:pPr>
        <w:numPr>
          <w:ilvl w:val="0"/>
          <w:numId w:val="8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R$ 2.000,00 (dois mil reais)</w:t>
      </w:r>
    </w:p>
    <w:p w14:paraId="318E978F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46590AA9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X – </w:t>
      </w:r>
      <w:r>
        <w:rPr>
          <w:sz w:val="23"/>
          <w:szCs w:val="23"/>
        </w:rPr>
        <w:t>04.02.12.367.0009.2107 – Fundeb – Educação Infantil (Mínimo 70%) - EE:</w:t>
      </w:r>
    </w:p>
    <w:p w14:paraId="60FADAB2" w14:textId="77777777" w:rsidR="00487983" w:rsidRDefault="00000000" w:rsidP="00946088">
      <w:pPr>
        <w:numPr>
          <w:ilvl w:val="0"/>
          <w:numId w:val="5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3.1.90.11 – Vencimentos e Vantagens Fixas – Pessoal Civil</w:t>
      </w:r>
    </w:p>
    <w:p w14:paraId="12A4CEAF" w14:textId="77777777" w:rsidR="00487983" w:rsidRDefault="00000000" w:rsidP="00946088">
      <w:pPr>
        <w:numPr>
          <w:ilvl w:val="0"/>
          <w:numId w:val="5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2720000</w:t>
      </w:r>
    </w:p>
    <w:p w14:paraId="5799D841" w14:textId="77777777" w:rsidR="00487983" w:rsidRDefault="00000000" w:rsidP="00946088">
      <w:pPr>
        <w:numPr>
          <w:ilvl w:val="0"/>
          <w:numId w:val="5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R$ 35.000,00 (trinta e cinco mil reais)</w:t>
      </w:r>
    </w:p>
    <w:p w14:paraId="440A16CC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52195A23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XI – </w:t>
      </w:r>
      <w:r>
        <w:rPr>
          <w:sz w:val="23"/>
          <w:szCs w:val="23"/>
        </w:rPr>
        <w:t>04.02.12.367.0009.2107 – Fundeb – Educação Infantil (Mínimo 70%) - EE:</w:t>
      </w:r>
    </w:p>
    <w:p w14:paraId="31A3DC3D" w14:textId="77777777" w:rsidR="00487983" w:rsidRDefault="00000000" w:rsidP="00946088">
      <w:pPr>
        <w:numPr>
          <w:ilvl w:val="0"/>
          <w:numId w:val="7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Elemento Econômico: 3.1.91.13 – Obrigações Patronais – </w:t>
      </w:r>
      <w:proofErr w:type="spellStart"/>
      <w:r>
        <w:rPr>
          <w:sz w:val="23"/>
          <w:szCs w:val="23"/>
        </w:rPr>
        <w:t>Intra-Orçamentário</w:t>
      </w:r>
      <w:proofErr w:type="spellEnd"/>
    </w:p>
    <w:p w14:paraId="7644DCBC" w14:textId="77777777" w:rsidR="00487983" w:rsidRDefault="00000000" w:rsidP="00946088">
      <w:pPr>
        <w:numPr>
          <w:ilvl w:val="0"/>
          <w:numId w:val="7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2720000</w:t>
      </w:r>
    </w:p>
    <w:p w14:paraId="4AD50A90" w14:textId="77777777" w:rsidR="00487983" w:rsidRDefault="00000000" w:rsidP="00946088">
      <w:pPr>
        <w:numPr>
          <w:ilvl w:val="0"/>
          <w:numId w:val="7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R$ 30.000,00 (trinta mil reais)</w:t>
      </w:r>
    </w:p>
    <w:p w14:paraId="6A03104D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12953996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XII -</w:t>
      </w:r>
      <w:r>
        <w:rPr>
          <w:sz w:val="23"/>
          <w:szCs w:val="23"/>
        </w:rPr>
        <w:t xml:space="preserve"> 04.02.12.367.0009.2108 - Fundeb - Educação Infantil (Máximo 30%) – EE: </w:t>
      </w:r>
    </w:p>
    <w:p w14:paraId="01CEDA48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3.1.90.16 – Outras Despesas Variáveis – Pessoal Civil</w:t>
      </w:r>
    </w:p>
    <w:p w14:paraId="7798A4C4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2740000</w:t>
      </w:r>
    </w:p>
    <w:p w14:paraId="35F5DE47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R$ 1.000,00 (um mil reais)</w:t>
      </w:r>
    </w:p>
    <w:p w14:paraId="345D29ED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51E44A8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XIII -</w:t>
      </w:r>
      <w:r>
        <w:rPr>
          <w:sz w:val="23"/>
          <w:szCs w:val="23"/>
        </w:rPr>
        <w:t xml:space="preserve"> 04.02.12.367.0009.2108 - Fundeb - Educação Infantil (Máximo 30%) – EE:</w:t>
      </w:r>
    </w:p>
    <w:p w14:paraId="253CDFE3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3.3.90.08 – Outros Benefícios Assistenciais do Servidor e do Militar</w:t>
      </w:r>
    </w:p>
    <w:p w14:paraId="2B65CEE0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2740000</w:t>
      </w:r>
    </w:p>
    <w:p w14:paraId="7BBE1ED2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R$ 5.000,00 (cinco mil reais)</w:t>
      </w:r>
    </w:p>
    <w:p w14:paraId="47B14803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7248051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XIV -</w:t>
      </w:r>
      <w:r>
        <w:rPr>
          <w:sz w:val="23"/>
          <w:szCs w:val="23"/>
        </w:rPr>
        <w:t xml:space="preserve"> 04.02.12.367.0009.2108 - Fundeb - Educação Infantil (Máximo 30%) – EE:</w:t>
      </w:r>
    </w:p>
    <w:p w14:paraId="4E5B8C7A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3.3.90.46 – Auxílio Alimentação</w:t>
      </w:r>
    </w:p>
    <w:p w14:paraId="2928F146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2740000</w:t>
      </w:r>
    </w:p>
    <w:p w14:paraId="22BCD2D0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R$ 2.000,00 (dois mil reais)</w:t>
      </w:r>
    </w:p>
    <w:p w14:paraId="40F03ADF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5B0F5786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XV -</w:t>
      </w:r>
      <w:r>
        <w:rPr>
          <w:sz w:val="23"/>
          <w:szCs w:val="23"/>
        </w:rPr>
        <w:t xml:space="preserve"> 04.02.12.367.0009.2108- Fundeb - Educação Infantil (Máximo 30%) – EE:</w:t>
      </w:r>
    </w:p>
    <w:p w14:paraId="769D99B3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3.3.90.49 – Auxílio Transporte</w:t>
      </w:r>
    </w:p>
    <w:p w14:paraId="171E690F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002 – Governo Estadual e Código de Aplicação: 2740000</w:t>
      </w:r>
    </w:p>
    <w:p w14:paraId="04B10FD6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R$ 2.000,00 (dois mil reais)</w:t>
      </w:r>
    </w:p>
    <w:p w14:paraId="17B93EBD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38A8A2C4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XVI -</w:t>
      </w:r>
      <w:r>
        <w:rPr>
          <w:sz w:val="23"/>
          <w:szCs w:val="23"/>
        </w:rPr>
        <w:t xml:space="preserve"> 04.03.13.392.0012.2109 - Incentivar a Cultura e Garantir Ações Emergenciais:</w:t>
      </w:r>
    </w:p>
    <w:p w14:paraId="38790555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3.3.90.30 – Material de Consumo</w:t>
      </w:r>
    </w:p>
    <w:p w14:paraId="15CE5656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005 – Governo Federal e Código de Aplicação: 1000041</w:t>
      </w:r>
    </w:p>
    <w:p w14:paraId="27D2ED85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R$ 10.000,00 (dez mil reais)</w:t>
      </w:r>
    </w:p>
    <w:p w14:paraId="61EEDDB5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23BC5327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0ACED650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XVII -</w:t>
      </w:r>
      <w:r>
        <w:rPr>
          <w:sz w:val="23"/>
          <w:szCs w:val="23"/>
        </w:rPr>
        <w:t xml:space="preserve"> 04.03.13.392.0012.2109 - Incentivar a Cultura e Garantir Ações Emergenciais:</w:t>
      </w:r>
    </w:p>
    <w:p w14:paraId="3C00780E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3.3.90.36 – Outros Serviços de Terceiros – Pessoa Física</w:t>
      </w:r>
    </w:p>
    <w:p w14:paraId="790A8561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005 – Governo Federal e Código de Aplicação: 1000041</w:t>
      </w:r>
    </w:p>
    <w:p w14:paraId="23ABC157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R$ 250.000,00 (duzentos e cinquenta mil reais)</w:t>
      </w:r>
    </w:p>
    <w:p w14:paraId="0F24FE0D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1932EB3A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5176D3E1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XVIII -</w:t>
      </w:r>
      <w:r>
        <w:rPr>
          <w:sz w:val="23"/>
          <w:szCs w:val="23"/>
        </w:rPr>
        <w:t xml:space="preserve"> 04.03.13.392.0012.2109 - Incentivar a Cultura e Garantir Ações Emergenciais:</w:t>
      </w:r>
    </w:p>
    <w:p w14:paraId="56AB4756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3.3.90.39 – Outros Serviços de Terceiros – Pessoa Jurídica</w:t>
      </w:r>
    </w:p>
    <w:p w14:paraId="03DC9DF7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005 – Governo Federal e Código de Aplicação: 1000041</w:t>
      </w:r>
    </w:p>
    <w:p w14:paraId="41A4B98A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R$ 209.914,77 (duzentos e nove mil, novecentos e quatorze reais e setenta e sete centavos)</w:t>
      </w:r>
    </w:p>
    <w:p w14:paraId="676EAE6F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1C26C738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XIX -</w:t>
      </w:r>
      <w:r>
        <w:rPr>
          <w:sz w:val="23"/>
          <w:szCs w:val="23"/>
        </w:rPr>
        <w:t xml:space="preserve"> 10.01.11.695.0022.2061 – Atividades do Desenvolvimento Turístico:</w:t>
      </w:r>
    </w:p>
    <w:p w14:paraId="16B58298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4C5FAD20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3.3.90.36 – Outros Serviços de Terceiros – Pessoa Física</w:t>
      </w:r>
    </w:p>
    <w:p w14:paraId="0D818F67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003 – Recursos Próprios de Fundos Especiais e Código de Aplicação: 1000040</w:t>
      </w:r>
    </w:p>
    <w:p w14:paraId="3E670FAD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R$ 10.000,00 (dez mil reais)</w:t>
      </w:r>
    </w:p>
    <w:p w14:paraId="12D12E9A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DF579BF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XX -</w:t>
      </w:r>
      <w:r>
        <w:rPr>
          <w:sz w:val="23"/>
          <w:szCs w:val="23"/>
        </w:rPr>
        <w:t xml:space="preserve"> 10.01.11.695.0022.2061 – Atividades do Desenvolvimento Turístico:</w:t>
      </w:r>
    </w:p>
    <w:p w14:paraId="4D4C903E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0D467E1B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Elemento Econômico: 3.3.90.39 – Outros Serviços de Terceiros – Pessoa Jurídica</w:t>
      </w:r>
    </w:p>
    <w:p w14:paraId="646094A5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Fonte: 003 – Recursos Próprios de Fundos Especiais e Código de Aplicação: 1000040</w:t>
      </w:r>
    </w:p>
    <w:p w14:paraId="683358AD" w14:textId="77777777" w:rsidR="00487983" w:rsidRDefault="00000000" w:rsidP="00946088">
      <w:pPr>
        <w:numPr>
          <w:ilvl w:val="0"/>
          <w:numId w:val="9"/>
        </w:num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Valor: R$ 5.000,00 (cinco mil reais)</w:t>
      </w:r>
    </w:p>
    <w:p w14:paraId="14DDE3C7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1F781798" w14:textId="77777777" w:rsidR="00487983" w:rsidRDefault="00000000" w:rsidP="00946088">
      <w:pPr>
        <w:spacing w:line="360" w:lineRule="auto"/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Art. 2º. -</w:t>
      </w:r>
      <w:r>
        <w:rPr>
          <w:sz w:val="23"/>
          <w:szCs w:val="23"/>
        </w:rPr>
        <w:t xml:space="preserve"> Os Créditos Adicionais abertos no artigo anterior serão cobertos com os seguintes recursos:</w:t>
      </w:r>
    </w:p>
    <w:p w14:paraId="5D2DF4F0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471A8968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I -</w:t>
      </w:r>
      <w:r>
        <w:rPr>
          <w:sz w:val="23"/>
          <w:szCs w:val="23"/>
        </w:rPr>
        <w:t xml:space="preserve"> Valor: R$ </w:t>
      </w:r>
      <w:r>
        <w:rPr>
          <w:color w:val="000000"/>
          <w:sz w:val="23"/>
          <w:szCs w:val="23"/>
        </w:rPr>
        <w:t>17.000,00</w:t>
      </w:r>
      <w:r>
        <w:rPr>
          <w:sz w:val="23"/>
          <w:szCs w:val="23"/>
        </w:rPr>
        <w:t xml:space="preserve"> (dezessete mil reais), proveniente de anulação parciais em igual valor de dotação orçamentária, código reduzido 325;</w:t>
      </w:r>
    </w:p>
    <w:p w14:paraId="60163C09" w14:textId="77777777" w:rsidR="00487983" w:rsidRDefault="00000000" w:rsidP="00946088">
      <w:p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00A1CA1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II -</w:t>
      </w:r>
      <w:r>
        <w:rPr>
          <w:sz w:val="23"/>
          <w:szCs w:val="23"/>
        </w:rPr>
        <w:t xml:space="preserve"> Valor: R$ 60.000,00 (sessenta mil reais), proveniente de excesso de arrecadação apurado no cálculo da projeção do recurso para o ano, autorizado pelo art. 43º</w:t>
      </w:r>
      <w:r>
        <w:rPr>
          <w:color w:val="000000"/>
          <w:sz w:val="23"/>
          <w:szCs w:val="23"/>
          <w:highlight w:val="white"/>
        </w:rPr>
        <w:t> § 1º, item II da Lei Federal nº 4.320/1964;</w:t>
      </w:r>
      <w:r>
        <w:rPr>
          <w:sz w:val="23"/>
          <w:szCs w:val="23"/>
        </w:rPr>
        <w:t xml:space="preserve">    </w:t>
      </w:r>
    </w:p>
    <w:p w14:paraId="2EF933E4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29487EC8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III -</w:t>
      </w:r>
      <w:r>
        <w:rPr>
          <w:sz w:val="23"/>
          <w:szCs w:val="23"/>
        </w:rPr>
        <w:t xml:space="preserve"> Valor: R$ </w:t>
      </w:r>
      <w:r>
        <w:rPr>
          <w:color w:val="000000"/>
          <w:sz w:val="23"/>
          <w:szCs w:val="23"/>
        </w:rPr>
        <w:t>7.000,00</w:t>
      </w:r>
      <w:r>
        <w:rPr>
          <w:sz w:val="23"/>
          <w:szCs w:val="23"/>
        </w:rPr>
        <w:t xml:space="preserve"> (sete mil reais), proveniente de excesso de arrecadação apurado no cálculo da projeção do recurso para o ano, autorizado pelo art. 43º</w:t>
      </w:r>
      <w:r>
        <w:rPr>
          <w:color w:val="000000"/>
          <w:sz w:val="23"/>
          <w:szCs w:val="23"/>
          <w:highlight w:val="white"/>
        </w:rPr>
        <w:t> § 1º, item II da Lei Federal nº 4.320/1964;</w:t>
      </w:r>
      <w:r>
        <w:rPr>
          <w:sz w:val="23"/>
          <w:szCs w:val="23"/>
        </w:rPr>
        <w:t xml:space="preserve">      </w:t>
      </w:r>
    </w:p>
    <w:p w14:paraId="5D348709" w14:textId="77777777" w:rsidR="00487983" w:rsidRDefault="00000000" w:rsidP="00946088">
      <w:pPr>
        <w:ind w:left="-2" w:right="567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14:paraId="432D4FF1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IV -</w:t>
      </w:r>
      <w:r>
        <w:rPr>
          <w:sz w:val="23"/>
          <w:szCs w:val="23"/>
        </w:rPr>
        <w:t xml:space="preserve"> Valor: R$ 20.000,00 (vinte mil reais), proveniente de anulação parcial em igual valor de dotação orçamentária 04.02.12.361.0031.2.098.319011.02.2610000, código reduzido 230;</w:t>
      </w:r>
    </w:p>
    <w:p w14:paraId="3C60AB11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638F6ED6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V -</w:t>
      </w:r>
      <w:r>
        <w:rPr>
          <w:sz w:val="23"/>
          <w:szCs w:val="23"/>
        </w:rPr>
        <w:t xml:space="preserve"> Valor: R$ 20.000,00 (vinte mil reais), proveniente de anulação parcial em igual valor de dotação orçamentária 04.02.12.361.0031.2.098.319011.02.2610000, código reduzido 230;</w:t>
      </w:r>
    </w:p>
    <w:p w14:paraId="109BE269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47498161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VI -</w:t>
      </w:r>
      <w:r>
        <w:rPr>
          <w:sz w:val="23"/>
          <w:szCs w:val="23"/>
        </w:rPr>
        <w:t xml:space="preserve"> Valor: R$ 3.000,00 (três mil reais), proveniente de anulação parcial em igual valor de dotação orçamentária 04.02.12.361.0031.2.098.319011.02.2610000, código reduzido 230;</w:t>
      </w:r>
    </w:p>
    <w:p w14:paraId="69F538A8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F8B7DBD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VII</w:t>
      </w:r>
      <w:r>
        <w:rPr>
          <w:sz w:val="23"/>
          <w:szCs w:val="23"/>
        </w:rPr>
        <w:t xml:space="preserve"> - Valor: R$ 1.000,00 (um mil reais), proveniente de anulação parcial em igual valor de dotação orçamentária 04.02.12.361.0031.2.098.319011.02.2610000, código reduzido 230;</w:t>
      </w:r>
    </w:p>
    <w:p w14:paraId="2563AD67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C001810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VIII -</w:t>
      </w:r>
      <w:r>
        <w:rPr>
          <w:sz w:val="23"/>
          <w:szCs w:val="23"/>
        </w:rPr>
        <w:t xml:space="preserve"> Valor: R$ 2.000,00 (dois mil reais), proveniente de anulação parcial em igual valor de dotação orçamentária 04.02.12.361.0031.2.098.319011.02.2610000, código reduzido 230;</w:t>
      </w:r>
    </w:p>
    <w:p w14:paraId="2AA8213D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0F0FEBB8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IX -</w:t>
      </w:r>
      <w:r>
        <w:rPr>
          <w:sz w:val="23"/>
          <w:szCs w:val="23"/>
        </w:rPr>
        <w:t xml:space="preserve"> Valor: R$ 2.000,00 (dois mil reais), proveniente de anulação parcial em igual valor de dotação orçamentária 04.02.12.361.0031.2.098.319011.02.2610000, código reduzido 230;</w:t>
      </w:r>
    </w:p>
    <w:p w14:paraId="70D29B0D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5A933E2D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 -</w:t>
      </w:r>
      <w:r>
        <w:rPr>
          <w:sz w:val="23"/>
          <w:szCs w:val="23"/>
        </w:rPr>
        <w:t xml:space="preserve"> Valor: R$ 35.000,00 (trinta e cinco mil reais), proveniente de anulação parcial em igual valor de dotação orçamentária 04.02.12.365.0009.2.014.319011.02.2720000, código reduzido 259;</w:t>
      </w:r>
    </w:p>
    <w:p w14:paraId="5DC5394F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2347A4A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XI -</w:t>
      </w:r>
      <w:r>
        <w:rPr>
          <w:sz w:val="23"/>
          <w:szCs w:val="23"/>
        </w:rPr>
        <w:t xml:space="preserve"> Valor: R$ 30.000,00 (trinta mil reais), proveniente de anulação parcial em igual valor de dotação orçamentária 04.02.12.365.0009.2.014.319011.02.2720000, código reduzido 259;</w:t>
      </w:r>
    </w:p>
    <w:p w14:paraId="62446CFB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615BC03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XII -</w:t>
      </w:r>
      <w:r>
        <w:rPr>
          <w:sz w:val="23"/>
          <w:szCs w:val="23"/>
        </w:rPr>
        <w:t>Valor: R$ 1.000,00 (um mil reais), proveniente de anulação parcial em igual valor de dotação orçamentária 04.02.12.365.0009.2.014.319011.02.2720000, código reduzido 259;</w:t>
      </w:r>
    </w:p>
    <w:p w14:paraId="3ADAAF55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2852D9D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XIII -</w:t>
      </w:r>
      <w:r>
        <w:rPr>
          <w:sz w:val="23"/>
          <w:szCs w:val="23"/>
        </w:rPr>
        <w:t xml:space="preserve"> Valor: R$ 5.000,00 (cinco mil reais), proveniente de anulação parcial em igual valor de dotação orçamentária 04.02.12.365.0009.2.014.319011.02.2720000, código reduzido 259;</w:t>
      </w:r>
    </w:p>
    <w:p w14:paraId="7A33C2CA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2EC4A8CF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XIV -</w:t>
      </w:r>
      <w:r>
        <w:rPr>
          <w:sz w:val="23"/>
          <w:szCs w:val="23"/>
        </w:rPr>
        <w:t xml:space="preserve"> Valor: R$ 2.000,00 (dois mil reais), proveniente de anulação parcial em igual valor de dotação orçamentária 04.02.12.365.0009.2.014.319011.02.2720000, código reduzido 259;</w:t>
      </w:r>
    </w:p>
    <w:p w14:paraId="498CD68E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3B0FD8C2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XV - </w:t>
      </w:r>
      <w:r>
        <w:rPr>
          <w:sz w:val="23"/>
          <w:szCs w:val="23"/>
        </w:rPr>
        <w:t xml:space="preserve">Valor: R$ 2.000,00 (dois mil reais), proveniente de anulação parcial em igual valor de dotação orçamentária 04.02.12.365.0009.2.014.319011.02.2720000, código reduzido 259; </w:t>
      </w:r>
    </w:p>
    <w:p w14:paraId="69FB55C7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6A16A22F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XVI - </w:t>
      </w:r>
      <w:r>
        <w:rPr>
          <w:sz w:val="23"/>
          <w:szCs w:val="23"/>
        </w:rPr>
        <w:t xml:space="preserve">Valor: R$ 10.000,00 (dez mil reais), proveniente de excesso de arrecadação, através da “Lei Paulo Gustavo” </w:t>
      </w:r>
      <w:r>
        <w:rPr>
          <w:color w:val="000000"/>
          <w:sz w:val="23"/>
          <w:szCs w:val="23"/>
          <w:highlight w:val="white"/>
        </w:rPr>
        <w:t xml:space="preserve">(Lei Complementar nº 195, de 08 de julho de 2022), </w:t>
      </w:r>
      <w:r>
        <w:rPr>
          <w:sz w:val="23"/>
          <w:szCs w:val="23"/>
        </w:rPr>
        <w:t>autorizado pelo art. 43º</w:t>
      </w:r>
      <w:r>
        <w:rPr>
          <w:color w:val="000000"/>
          <w:sz w:val="23"/>
          <w:szCs w:val="23"/>
          <w:highlight w:val="white"/>
        </w:rPr>
        <w:t> § 1º, item II da Lei Federal nº 4.320/1964;</w:t>
      </w:r>
    </w:p>
    <w:p w14:paraId="0158DEB0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4963B1D8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XVII -</w:t>
      </w:r>
      <w:r>
        <w:rPr>
          <w:sz w:val="23"/>
          <w:szCs w:val="23"/>
        </w:rPr>
        <w:t xml:space="preserve"> Valor: R$ 250.000,00 (duzentos e cinquenta mil reais), proveniente de excesso de arrecadação, através da “Lei Paulo Gustavo” </w:t>
      </w:r>
      <w:r>
        <w:rPr>
          <w:color w:val="000000"/>
          <w:sz w:val="23"/>
          <w:szCs w:val="23"/>
          <w:highlight w:val="white"/>
        </w:rPr>
        <w:t xml:space="preserve">(Lei Complementar nº 195, de 08 de julho de 2022), </w:t>
      </w:r>
      <w:r>
        <w:rPr>
          <w:sz w:val="23"/>
          <w:szCs w:val="23"/>
        </w:rPr>
        <w:t>autorizado pelo art. 43º</w:t>
      </w:r>
      <w:r>
        <w:rPr>
          <w:color w:val="000000"/>
          <w:sz w:val="23"/>
          <w:szCs w:val="23"/>
          <w:highlight w:val="white"/>
        </w:rPr>
        <w:t> § 1º, item II da Lei Federal nº 4.320/1964;</w:t>
      </w:r>
    </w:p>
    <w:p w14:paraId="10AA963F" w14:textId="77777777" w:rsidR="00487983" w:rsidRDefault="00487983" w:rsidP="00946088">
      <w:pPr>
        <w:ind w:left="-2" w:right="567" w:firstLineChars="981" w:firstLine="2256"/>
        <w:jc w:val="both"/>
        <w:rPr>
          <w:sz w:val="23"/>
          <w:szCs w:val="23"/>
        </w:rPr>
      </w:pPr>
    </w:p>
    <w:p w14:paraId="7B52A79B" w14:textId="77777777" w:rsidR="00487983" w:rsidRDefault="00000000" w:rsidP="00946088">
      <w:pPr>
        <w:ind w:left="-2" w:right="567" w:firstLineChars="981" w:firstLine="2265"/>
        <w:rPr>
          <w:color w:val="000000"/>
          <w:sz w:val="23"/>
          <w:szCs w:val="23"/>
          <w:highlight w:val="white"/>
        </w:rPr>
      </w:pPr>
      <w:r>
        <w:rPr>
          <w:b/>
          <w:sz w:val="23"/>
          <w:szCs w:val="23"/>
        </w:rPr>
        <w:t>XVIII -</w:t>
      </w:r>
      <w:r>
        <w:rPr>
          <w:sz w:val="23"/>
          <w:szCs w:val="23"/>
        </w:rPr>
        <w:t xml:space="preserve"> Valor: R$ 209.914,77 (duzentos e nove mil e novecentos e quatorze reais e setenta e sete centavos), proveniente de excesso de arrecadação, através da “Lei Paulo Gustavo” </w:t>
      </w:r>
      <w:r>
        <w:rPr>
          <w:color w:val="000000"/>
          <w:sz w:val="23"/>
          <w:szCs w:val="23"/>
          <w:highlight w:val="white"/>
        </w:rPr>
        <w:t xml:space="preserve">(Lei Complementar nº 195, de 08 de julho de 2022), </w:t>
      </w:r>
      <w:r>
        <w:rPr>
          <w:sz w:val="23"/>
          <w:szCs w:val="23"/>
        </w:rPr>
        <w:t>autorizado pelo art. 43º</w:t>
      </w:r>
      <w:r>
        <w:rPr>
          <w:color w:val="000000"/>
          <w:sz w:val="23"/>
          <w:szCs w:val="23"/>
          <w:highlight w:val="white"/>
        </w:rPr>
        <w:t> § 1º, item II da Lei Federal nº 4.320/1964;</w:t>
      </w:r>
    </w:p>
    <w:p w14:paraId="2CF4D268" w14:textId="77777777" w:rsidR="00487983" w:rsidRDefault="00487983" w:rsidP="00946088">
      <w:pPr>
        <w:ind w:left="-2" w:right="567" w:firstLineChars="981" w:firstLine="2256"/>
        <w:rPr>
          <w:sz w:val="23"/>
          <w:szCs w:val="23"/>
        </w:rPr>
      </w:pPr>
    </w:p>
    <w:p w14:paraId="4738A53D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XIX -</w:t>
      </w:r>
      <w:r>
        <w:rPr>
          <w:sz w:val="23"/>
          <w:szCs w:val="23"/>
        </w:rPr>
        <w:t xml:space="preserve"> Valor: R$ 10.000,00 (dez mil reais), proveniente de excesso de arrecadação no Fundo Municipal de Turismo RGS, apurado no cálculo da projeção do recurso para o ano, autorizado pelo art. 43º., </w:t>
      </w:r>
      <w:r>
        <w:rPr>
          <w:color w:val="000000"/>
          <w:sz w:val="23"/>
          <w:szCs w:val="23"/>
          <w:highlight w:val="white"/>
        </w:rPr>
        <w:t>§ 1º., item II, da Lei Federal nº. 4.320/1964.</w:t>
      </w:r>
    </w:p>
    <w:p w14:paraId="10392B75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>XX -</w:t>
      </w:r>
      <w:r>
        <w:rPr>
          <w:sz w:val="23"/>
          <w:szCs w:val="23"/>
        </w:rPr>
        <w:t xml:space="preserve"> Valor: R$ 5.000,00 (Cinco mil reais), proveniente de excesso de arrecadação no Fundo Municipal de Turismo RGS, autorizado pelo art. 43º</w:t>
      </w:r>
      <w:r>
        <w:rPr>
          <w:color w:val="000000"/>
          <w:sz w:val="23"/>
          <w:szCs w:val="23"/>
          <w:highlight w:val="white"/>
        </w:rPr>
        <w:t> § 1º, item II da Lei Federal nº 4.320/1964.</w:t>
      </w:r>
    </w:p>
    <w:p w14:paraId="7C44DC8D" w14:textId="77777777" w:rsidR="00487983" w:rsidRDefault="00487983" w:rsidP="00946088">
      <w:pPr>
        <w:ind w:left="-2" w:right="-1" w:firstLineChars="981" w:firstLine="2256"/>
        <w:jc w:val="both"/>
        <w:rPr>
          <w:sz w:val="23"/>
          <w:szCs w:val="23"/>
        </w:rPr>
      </w:pPr>
    </w:p>
    <w:p w14:paraId="78CDFE23" w14:textId="77777777" w:rsidR="00487983" w:rsidRDefault="00000000" w:rsidP="00946088">
      <w:pPr>
        <w:ind w:left="-2" w:right="567" w:firstLineChars="981" w:firstLine="2265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Art. 3º.</w:t>
      </w:r>
      <w:r>
        <w:rPr>
          <w:color w:val="000000"/>
          <w:sz w:val="23"/>
          <w:szCs w:val="23"/>
        </w:rPr>
        <w:t xml:space="preserve"> - Em decorrência do disposto nesta Lei ficam autorizadas as alterações necessárias para adequação da Lei Orçamentária Anual - LOA, Lei de Diretrizes Orçamentárias - LDO e Plano Plurianual – PPA vigentes.</w:t>
      </w:r>
    </w:p>
    <w:p w14:paraId="119B7ABB" w14:textId="77777777" w:rsidR="00487983" w:rsidRDefault="00487983" w:rsidP="00946088">
      <w:pPr>
        <w:ind w:left="-2" w:firstLineChars="981" w:firstLine="2256"/>
        <w:jc w:val="both"/>
        <w:rPr>
          <w:color w:val="000000"/>
          <w:sz w:val="23"/>
          <w:szCs w:val="23"/>
        </w:rPr>
      </w:pPr>
    </w:p>
    <w:p w14:paraId="14C00EB6" w14:textId="77777777" w:rsidR="00487983" w:rsidRDefault="00000000" w:rsidP="0094608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-2" w:right="567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4º. - </w:t>
      </w:r>
      <w:r>
        <w:rPr>
          <w:color w:val="000000"/>
          <w:sz w:val="23"/>
          <w:szCs w:val="23"/>
        </w:rPr>
        <w:t>Esta Lei entrará em vigor na data de sua publicação, revogadas as disposições em contrário.</w:t>
      </w:r>
    </w:p>
    <w:p w14:paraId="27010721" w14:textId="77777777" w:rsidR="00487983" w:rsidRDefault="00000000" w:rsidP="009460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2" w:right="567" w:firstLineChars="981" w:firstLine="225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Prefeitura Municipal de Rio Grande da Serra, 27 de junho de 2.023 – 59º. Ano de Emancipação Político-Administrativa do Município.</w:t>
      </w:r>
    </w:p>
    <w:p w14:paraId="6D7B3A81" w14:textId="77777777" w:rsidR="00487983" w:rsidRDefault="00487983">
      <w:pPr>
        <w:ind w:left="0" w:hanging="2"/>
        <w:rPr>
          <w:sz w:val="23"/>
          <w:szCs w:val="23"/>
        </w:rPr>
      </w:pPr>
    </w:p>
    <w:p w14:paraId="2B804593" w14:textId="77777777" w:rsidR="00487983" w:rsidRDefault="00000000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39" w:hanging="2"/>
        <w:jc w:val="center"/>
        <w:rPr>
          <w:color w:val="FF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Maria da Penha </w:t>
      </w:r>
      <w:proofErr w:type="spellStart"/>
      <w:r>
        <w:rPr>
          <w:b/>
          <w:color w:val="000000"/>
          <w:sz w:val="23"/>
          <w:szCs w:val="23"/>
        </w:rPr>
        <w:t>Agazzi</w:t>
      </w:r>
      <w:proofErr w:type="spellEnd"/>
      <w:r>
        <w:rPr>
          <w:b/>
          <w:color w:val="000000"/>
          <w:sz w:val="23"/>
          <w:szCs w:val="23"/>
        </w:rPr>
        <w:t xml:space="preserve"> Fumagalli</w:t>
      </w:r>
    </w:p>
    <w:p w14:paraId="72F9E2A7" w14:textId="77777777" w:rsidR="0048798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0" w:hanging="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Prefeita Municipal</w:t>
      </w:r>
    </w:p>
    <w:p w14:paraId="77792118" w14:textId="77777777" w:rsidR="00487983" w:rsidRDefault="00487983">
      <w:pPr>
        <w:spacing w:line="360" w:lineRule="auto"/>
        <w:ind w:left="0" w:hanging="2"/>
        <w:jc w:val="both"/>
        <w:rPr>
          <w:sz w:val="23"/>
          <w:szCs w:val="23"/>
        </w:rPr>
      </w:pPr>
    </w:p>
    <w:p w14:paraId="7CF77C71" w14:textId="77777777" w:rsidR="00487983" w:rsidRDefault="00487983">
      <w:pPr>
        <w:spacing w:line="360" w:lineRule="auto"/>
        <w:ind w:left="0" w:hanging="2"/>
        <w:jc w:val="both"/>
        <w:rPr>
          <w:sz w:val="23"/>
          <w:szCs w:val="23"/>
        </w:rPr>
      </w:pPr>
    </w:p>
    <w:p w14:paraId="3D6DFC74" w14:textId="77777777" w:rsidR="00487983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color w:val="000000"/>
        </w:rPr>
      </w:pPr>
      <w:proofErr w:type="spellStart"/>
      <w:r>
        <w:rPr>
          <w:color w:val="000000"/>
          <w:sz w:val="18"/>
          <w:szCs w:val="18"/>
        </w:rPr>
        <w:t>Pjle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014.05.2023=PM</w:t>
      </w:r>
    </w:p>
    <w:p w14:paraId="3F7ABC4B" w14:textId="77777777" w:rsidR="00487983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color w:val="000000"/>
        </w:rPr>
      </w:pPr>
      <w:r>
        <w:rPr>
          <w:color w:val="000000"/>
          <w:sz w:val="18"/>
          <w:szCs w:val="18"/>
        </w:rPr>
        <w:t>Autógrafo: 037.06.2023=CM</w:t>
      </w:r>
    </w:p>
    <w:p w14:paraId="62964E07" w14:textId="77777777" w:rsidR="00487983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color w:val="000000"/>
        </w:rPr>
      </w:pPr>
      <w:r>
        <w:rPr>
          <w:color w:val="000000"/>
          <w:sz w:val="18"/>
          <w:szCs w:val="18"/>
        </w:rPr>
        <w:t>PA: 1226/2023</w:t>
      </w:r>
    </w:p>
    <w:p w14:paraId="3B3C5901" w14:textId="77777777" w:rsidR="00487983" w:rsidRDefault="00000000">
      <w:pPr>
        <w:tabs>
          <w:tab w:val="left" w:pos="0"/>
          <w:tab w:val="left" w:pos="1985"/>
          <w:tab w:val="left" w:pos="2268"/>
          <w:tab w:val="left" w:pos="7513"/>
        </w:tabs>
        <w:ind w:left="0" w:hanging="2"/>
        <w:jc w:val="both"/>
        <w:rPr>
          <w:sz w:val="23"/>
          <w:szCs w:val="23"/>
        </w:rPr>
      </w:pPr>
      <w:r>
        <w:rPr>
          <w:color w:val="000000"/>
          <w:sz w:val="18"/>
          <w:szCs w:val="18"/>
        </w:rPr>
        <w:t>Publicado no quadro de editais na mesma data e pela imprensa na forma da lei.</w:t>
      </w:r>
    </w:p>
    <w:p w14:paraId="152F5BE0" w14:textId="77777777" w:rsidR="00487983" w:rsidRDefault="00487983">
      <w:pPr>
        <w:spacing w:line="360" w:lineRule="auto"/>
        <w:ind w:left="0" w:hanging="2"/>
        <w:jc w:val="both"/>
        <w:rPr>
          <w:sz w:val="23"/>
          <w:szCs w:val="23"/>
        </w:rPr>
      </w:pPr>
    </w:p>
    <w:sectPr w:rsidR="00487983" w:rsidSect="0094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8" w:right="849" w:bottom="1474" w:left="1418" w:header="73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E934" w14:textId="77777777" w:rsidR="00A8113D" w:rsidRDefault="00A8113D">
      <w:pPr>
        <w:spacing w:line="240" w:lineRule="auto"/>
        <w:ind w:left="0" w:hanging="2"/>
      </w:pPr>
      <w:r>
        <w:separator/>
      </w:r>
    </w:p>
  </w:endnote>
  <w:endnote w:type="continuationSeparator" w:id="0">
    <w:p w14:paraId="148B9EE1" w14:textId="77777777" w:rsidR="00A8113D" w:rsidRDefault="00A811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EA87" w14:textId="77777777" w:rsidR="00946088" w:rsidRDefault="0094608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23E4" w14:textId="77777777" w:rsidR="00946088" w:rsidRDefault="0094608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AB57" w14:textId="77777777" w:rsidR="00946088" w:rsidRDefault="0094608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EE11" w14:textId="77777777" w:rsidR="00A8113D" w:rsidRDefault="00A8113D">
      <w:pPr>
        <w:spacing w:line="240" w:lineRule="auto"/>
        <w:ind w:left="0" w:hanging="2"/>
      </w:pPr>
      <w:r>
        <w:separator/>
      </w:r>
    </w:p>
  </w:footnote>
  <w:footnote w:type="continuationSeparator" w:id="0">
    <w:p w14:paraId="064F4AE7" w14:textId="77777777" w:rsidR="00A8113D" w:rsidRDefault="00A811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BBC1" w14:textId="77777777" w:rsidR="00946088" w:rsidRDefault="0094608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89E7" w14:textId="77777777" w:rsidR="00946088" w:rsidRDefault="00946088" w:rsidP="00946088">
    <w:pPr>
      <w:pBdr>
        <w:top w:val="nil"/>
        <w:left w:val="nil"/>
        <w:bottom w:val="nil"/>
        <w:right w:val="nil"/>
        <w:between w:val="nil"/>
      </w:pBdr>
      <w:spacing w:line="240" w:lineRule="auto"/>
      <w:ind w:left="2" w:right="-567" w:hanging="4"/>
      <w:jc w:val="center"/>
      <w:rPr>
        <w:b/>
        <w:i/>
        <w:color w:val="000000"/>
        <w:sz w:val="40"/>
        <w:szCs w:val="40"/>
      </w:rPr>
    </w:pPr>
    <w:r>
      <w:rPr>
        <w:b/>
        <w:i/>
        <w:color w:val="000000"/>
        <w:sz w:val="40"/>
        <w:szCs w:val="40"/>
      </w:rPr>
      <w:t>Prefeitura Municipal de Rio Grande da Serra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099B5922" wp14:editId="1716DF81">
          <wp:simplePos x="0" y="0"/>
          <wp:positionH relativeFrom="column">
            <wp:posOffset>-149859</wp:posOffset>
          </wp:positionH>
          <wp:positionV relativeFrom="paragraph">
            <wp:posOffset>-94614</wp:posOffset>
          </wp:positionV>
          <wp:extent cx="527050" cy="697865"/>
          <wp:effectExtent l="0" t="0" r="0" b="0"/>
          <wp:wrapNone/>
          <wp:docPr id="2" name="image1.png" descr="Uma imagem contendo comid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ma imagem contendo comida&#10;&#10;Descrição gerada automaticamente"/>
                  <pic:cNvPicPr preferRelativeResize="0"/>
                </pic:nvPicPr>
                <pic:blipFill>
                  <a:blip r:embed="rId1"/>
                  <a:srcRect l="-505" t="-384" r="-504" b="-383"/>
                  <a:stretch>
                    <a:fillRect/>
                  </a:stretch>
                </pic:blipFill>
                <pic:spPr>
                  <a:xfrm>
                    <a:off x="0" y="0"/>
                    <a:ext cx="52705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81451A" w14:textId="14370FDD" w:rsidR="00487983" w:rsidRPr="00946088" w:rsidRDefault="00946088" w:rsidP="00946088">
    <w:pPr>
      <w:pStyle w:val="Subttulo"/>
      <w:spacing w:before="0" w:after="0" w:line="240" w:lineRule="auto"/>
      <w:ind w:left="1" w:right="567" w:hanging="3"/>
      <w:jc w:val="center"/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96A4" w14:textId="77777777" w:rsidR="00487983" w:rsidRDefault="00487983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AE4"/>
    <w:multiLevelType w:val="multilevel"/>
    <w:tmpl w:val="92D22A12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3B1698"/>
    <w:multiLevelType w:val="multilevel"/>
    <w:tmpl w:val="D3C83856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AB4AC8"/>
    <w:multiLevelType w:val="multilevel"/>
    <w:tmpl w:val="36640F20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48664471"/>
    <w:multiLevelType w:val="multilevel"/>
    <w:tmpl w:val="DBF6FB02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D124D5"/>
    <w:multiLevelType w:val="multilevel"/>
    <w:tmpl w:val="6434A964"/>
    <w:lvl w:ilvl="0">
      <w:start w:val="1"/>
      <w:numFmt w:val="bullet"/>
      <w:pStyle w:val="Ttulo1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tulo3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pStyle w:val="Ttulo6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tulo8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pStyle w:val="Ttulo9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6900C3"/>
    <w:multiLevelType w:val="multilevel"/>
    <w:tmpl w:val="C3A63E3A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282E70"/>
    <w:multiLevelType w:val="multilevel"/>
    <w:tmpl w:val="5ADC0A2E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320AC8"/>
    <w:multiLevelType w:val="multilevel"/>
    <w:tmpl w:val="8B20B618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93502E6"/>
    <w:multiLevelType w:val="multilevel"/>
    <w:tmpl w:val="B8866D7A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704613D"/>
    <w:multiLevelType w:val="multilevel"/>
    <w:tmpl w:val="566CD8F6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2D77568"/>
    <w:multiLevelType w:val="multilevel"/>
    <w:tmpl w:val="AAFE6C34"/>
    <w:lvl w:ilvl="0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8484763"/>
    <w:multiLevelType w:val="multilevel"/>
    <w:tmpl w:val="D15C359A"/>
    <w:lvl w:ilvl="0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3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7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5F25E4"/>
    <w:multiLevelType w:val="multilevel"/>
    <w:tmpl w:val="9C1EBABC"/>
    <w:lvl w:ilvl="0">
      <w:start w:val="1"/>
      <w:numFmt w:val="bullet"/>
      <w:lvlText w:val="●"/>
      <w:lvlJc w:val="left"/>
      <w:pPr>
        <w:ind w:left="720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12423808">
    <w:abstractNumId w:val="4"/>
  </w:num>
  <w:num w:numId="2" w16cid:durableId="1881282530">
    <w:abstractNumId w:val="8"/>
  </w:num>
  <w:num w:numId="3" w16cid:durableId="1741169393">
    <w:abstractNumId w:val="12"/>
  </w:num>
  <w:num w:numId="4" w16cid:durableId="179784447">
    <w:abstractNumId w:val="5"/>
  </w:num>
  <w:num w:numId="5" w16cid:durableId="807938536">
    <w:abstractNumId w:val="9"/>
  </w:num>
  <w:num w:numId="6" w16cid:durableId="635372833">
    <w:abstractNumId w:val="1"/>
  </w:num>
  <w:num w:numId="7" w16cid:durableId="55279377">
    <w:abstractNumId w:val="6"/>
  </w:num>
  <w:num w:numId="8" w16cid:durableId="705981759">
    <w:abstractNumId w:val="7"/>
  </w:num>
  <w:num w:numId="9" w16cid:durableId="1762021370">
    <w:abstractNumId w:val="11"/>
  </w:num>
  <w:num w:numId="10" w16cid:durableId="2087343350">
    <w:abstractNumId w:val="10"/>
  </w:num>
  <w:num w:numId="11" w16cid:durableId="1241988494">
    <w:abstractNumId w:val="2"/>
  </w:num>
  <w:num w:numId="12" w16cid:durableId="1445997876">
    <w:abstractNumId w:val="0"/>
  </w:num>
  <w:num w:numId="13" w16cid:durableId="33117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83"/>
    <w:rsid w:val="00487983"/>
    <w:rsid w:val="00946088"/>
    <w:rsid w:val="00A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2D89"/>
  <w15:docId w15:val="{92FFFB3A-1E71-47B6-951B-C197A184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Arial" w:hAnsi="Arial" w:cs="Arial"/>
      <w:color w:val="FF0000"/>
      <w:sz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1440"/>
      </w:tabs>
      <w:ind w:left="-1" w:hanging="1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-1" w:hanging="1"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spacing w:line="360" w:lineRule="auto"/>
      <w:ind w:left="0" w:firstLine="3420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spacing w:line="480" w:lineRule="auto"/>
      <w:ind w:left="-1" w:hanging="1"/>
      <w:jc w:val="center"/>
      <w:outlineLvl w:val="7"/>
    </w:pPr>
    <w:rPr>
      <w:b/>
      <w:bCs/>
      <w:i/>
      <w:iCs/>
      <w:sz w:val="28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pacing w:line="480" w:lineRule="auto"/>
      <w:ind w:left="0" w:firstLine="3240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5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Subttulo"/>
    <w:pPr>
      <w:jc w:val="center"/>
    </w:pPr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pPr>
      <w:tabs>
        <w:tab w:val="left" w:pos="1440"/>
      </w:tabs>
      <w:jc w:val="both"/>
    </w:pPr>
  </w:style>
  <w:style w:type="paragraph" w:customStyle="1" w:styleId="Corpodetexto21">
    <w:name w:val="Corpo de texto 21"/>
    <w:basedOn w:val="Normal"/>
    <w:pPr>
      <w:tabs>
        <w:tab w:val="left" w:pos="1080"/>
      </w:tabs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Pr>
      <w:rFonts w:ascii="Arial" w:hAnsi="Arial" w:cs="Arial"/>
      <w:color w:val="000000"/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708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uppressAutoHyphens/>
      <w:spacing w:before="280" w:after="280"/>
    </w:pPr>
  </w:style>
  <w:style w:type="paragraph" w:customStyle="1" w:styleId="LO-normal">
    <w:name w:val="LO-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1FKj/0GoPIAzKUolX2sGX9qU2A==">CgMxLjAyCGguZ2pkZ3hzOAByITFmUUJQd1pnQnF4bGwyNlRUZmRCU3FOay1HTFRDbko3TQ==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financas</dc:creator>
  <cp:lastModifiedBy>Emily Camila da Silva Santos</cp:lastModifiedBy>
  <cp:revision>2</cp:revision>
  <dcterms:created xsi:type="dcterms:W3CDTF">2023-05-24T12:41:00Z</dcterms:created>
  <dcterms:modified xsi:type="dcterms:W3CDTF">2023-06-28T18:05:00Z</dcterms:modified>
</cp:coreProperties>
</file>