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79" w:rsidRPr="00200579" w:rsidRDefault="00200579" w:rsidP="00200579">
      <w:pPr>
        <w:jc w:val="center"/>
        <w:rPr>
          <w:b/>
          <w:color w:val="0070C0"/>
          <w:sz w:val="36"/>
          <w:szCs w:val="36"/>
          <w:u w:val="single"/>
        </w:rPr>
      </w:pPr>
      <w:r w:rsidRPr="00200579">
        <w:rPr>
          <w:b/>
          <w:color w:val="0070C0"/>
          <w:sz w:val="36"/>
          <w:szCs w:val="36"/>
          <w:u w:val="single"/>
        </w:rPr>
        <w:t>ATIVIDADES MATERNAL I</w:t>
      </w:r>
    </w:p>
    <w:p w:rsidR="00200579" w:rsidRDefault="00200579" w:rsidP="00200579">
      <w:pPr>
        <w:rPr>
          <w:sz w:val="36"/>
          <w:szCs w:val="36"/>
        </w:rPr>
      </w:pPr>
    </w:p>
    <w:p w:rsidR="00200579" w:rsidRDefault="00200579" w:rsidP="00200579">
      <w:pPr>
        <w:rPr>
          <w:sz w:val="36"/>
          <w:szCs w:val="36"/>
        </w:rPr>
      </w:pPr>
      <w:r>
        <w:rPr>
          <w:sz w:val="36"/>
          <w:szCs w:val="36"/>
        </w:rPr>
        <w:t>Campo de experiência: Corpo, gestos e movimentos</w:t>
      </w:r>
    </w:p>
    <w:p w:rsidR="00200579" w:rsidRDefault="00200579" w:rsidP="00200579">
      <w:pPr>
        <w:rPr>
          <w:sz w:val="36"/>
          <w:szCs w:val="36"/>
        </w:rPr>
      </w:pP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Objetivo: Experimentar as possibilidades corporais nas brincadeiras e interações.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1- Atividade: “Jogo de boliche”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Recurso:  5 garrafas pet e 1 bola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Estratégia: o jogo será realizado: 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1- Posicionar as garrafas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2- A distância de dois metros, arremessar a bola para derrubar a quantidade máxima possível.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2- Atividade: “Pesca divertida”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Recurso: bacia, água, tampas de garrafa pet, peneira ou espumadeira.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Estratégia: A brincadeira será desenvolvida: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1- Colocar água até a metade no recipiente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2- Colocar as tampas dentro do recipiente com água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3- Com a peneira ou espumadeira pescar as tampas.</w:t>
      </w:r>
    </w:p>
    <w:p w:rsidR="00200579" w:rsidRDefault="00200579" w:rsidP="00200579">
      <w:pPr>
        <w:spacing w:line="240" w:lineRule="auto"/>
        <w:rPr>
          <w:sz w:val="36"/>
          <w:szCs w:val="36"/>
        </w:rPr>
      </w:pPr>
    </w:p>
    <w:p w:rsidR="00200579" w:rsidRDefault="00200579" w:rsidP="00200579">
      <w:pPr>
        <w:spacing w:line="240" w:lineRule="auto"/>
        <w:rPr>
          <w:b/>
          <w:color w:val="C00000"/>
          <w:sz w:val="36"/>
          <w:szCs w:val="36"/>
        </w:rPr>
      </w:pPr>
      <w:r w:rsidRPr="00200579">
        <w:rPr>
          <w:b/>
          <w:color w:val="C00000"/>
          <w:sz w:val="36"/>
          <w:szCs w:val="36"/>
        </w:rPr>
        <w:t>“ Aprender é muito bom, com a família melhor ainda! “</w:t>
      </w:r>
    </w:p>
    <w:p w:rsidR="00200579" w:rsidRPr="00200579" w:rsidRDefault="00200579" w:rsidP="00200579">
      <w:pPr>
        <w:jc w:val="both"/>
        <w:rPr>
          <w:rFonts w:ascii="Arial" w:hAnsi="Arial" w:cs="Arial"/>
          <w:sz w:val="24"/>
          <w:szCs w:val="24"/>
        </w:rPr>
      </w:pPr>
      <w:r w:rsidRPr="00200579">
        <w:rPr>
          <w:rFonts w:ascii="Arial" w:hAnsi="Arial" w:cs="Arial"/>
          <w:sz w:val="24"/>
          <w:szCs w:val="24"/>
        </w:rPr>
        <w:lastRenderedPageBreak/>
        <w:t>Circuito: Fazer linhas retas e curvas no chão utilizando fitas adesivas ou giz. Fazendo dois caminhos, peça a criança que siga pelo até chegar ao final. Objetivo trabalhar a concentração e o equilíbrio.</w:t>
      </w:r>
    </w:p>
    <w:p w:rsidR="00200579" w:rsidRDefault="00200579" w:rsidP="00200579">
      <w:pPr>
        <w:spacing w:line="240" w:lineRule="auto"/>
        <w:rPr>
          <w:b/>
          <w:color w:val="C00000"/>
          <w:sz w:val="36"/>
          <w:szCs w:val="36"/>
        </w:rPr>
      </w:pPr>
    </w:p>
    <w:p w:rsidR="00200579" w:rsidRDefault="00200579" w:rsidP="00200579">
      <w:pPr>
        <w:spacing w:line="240" w:lineRule="auto"/>
        <w:jc w:val="center"/>
        <w:rPr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793E819C" wp14:editId="6DFF3B66">
            <wp:extent cx="5742940" cy="5286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15 at 12.14.41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579" w:rsidRDefault="00200579" w:rsidP="00200579">
      <w:pPr>
        <w:spacing w:line="240" w:lineRule="auto"/>
        <w:jc w:val="center"/>
        <w:rPr>
          <w:b/>
          <w:color w:val="C00000"/>
          <w:sz w:val="36"/>
          <w:szCs w:val="36"/>
        </w:rPr>
      </w:pPr>
    </w:p>
    <w:p w:rsidR="00200579" w:rsidRDefault="00200579" w:rsidP="00200579">
      <w:pPr>
        <w:spacing w:line="240" w:lineRule="auto"/>
        <w:jc w:val="center"/>
        <w:rPr>
          <w:b/>
          <w:color w:val="C00000"/>
          <w:sz w:val="36"/>
          <w:szCs w:val="36"/>
        </w:rPr>
      </w:pPr>
    </w:p>
    <w:p w:rsidR="00200579" w:rsidRDefault="00200579" w:rsidP="00200579">
      <w:pPr>
        <w:spacing w:line="240" w:lineRule="auto"/>
        <w:jc w:val="center"/>
        <w:rPr>
          <w:b/>
          <w:color w:val="C00000"/>
          <w:sz w:val="36"/>
          <w:szCs w:val="36"/>
        </w:rPr>
      </w:pPr>
    </w:p>
    <w:p w:rsidR="00200579" w:rsidRDefault="00200579" w:rsidP="00200579">
      <w:pPr>
        <w:spacing w:line="240" w:lineRule="auto"/>
        <w:jc w:val="center"/>
        <w:rPr>
          <w:b/>
          <w:color w:val="C00000"/>
          <w:sz w:val="36"/>
          <w:szCs w:val="36"/>
        </w:rPr>
      </w:pPr>
    </w:p>
    <w:p w:rsidR="00200579" w:rsidRDefault="00200579" w:rsidP="00200579">
      <w:pPr>
        <w:spacing w:line="240" w:lineRule="auto"/>
        <w:jc w:val="center"/>
        <w:rPr>
          <w:b/>
          <w:color w:val="C00000"/>
          <w:sz w:val="36"/>
          <w:szCs w:val="36"/>
        </w:rPr>
      </w:pPr>
    </w:p>
    <w:p w:rsidR="00200579" w:rsidRPr="00200579" w:rsidRDefault="00200579" w:rsidP="00200579">
      <w:pPr>
        <w:rPr>
          <w:b/>
          <w:color w:val="FF0000"/>
          <w:sz w:val="24"/>
          <w:szCs w:val="24"/>
        </w:rPr>
      </w:pPr>
      <w:r w:rsidRPr="00200579">
        <w:rPr>
          <w:b/>
          <w:color w:val="FF0000"/>
          <w:sz w:val="24"/>
          <w:szCs w:val="24"/>
        </w:rPr>
        <w:lastRenderedPageBreak/>
        <w:t>Corpo, gesto e movimento.</w:t>
      </w:r>
    </w:p>
    <w:p w:rsidR="00200579" w:rsidRDefault="00200579" w:rsidP="00200579">
      <w:r>
        <w:t>Sequência didática:</w:t>
      </w:r>
    </w:p>
    <w:p w:rsidR="00200579" w:rsidRPr="00200579" w:rsidRDefault="00200579" w:rsidP="00200579">
      <w:pPr>
        <w:jc w:val="both"/>
        <w:rPr>
          <w:rFonts w:ascii="Arial" w:hAnsi="Arial" w:cs="Arial"/>
          <w:sz w:val="24"/>
          <w:szCs w:val="24"/>
        </w:rPr>
      </w:pPr>
      <w:r w:rsidRPr="00200579">
        <w:rPr>
          <w:rFonts w:ascii="Arial" w:hAnsi="Arial" w:cs="Arial"/>
          <w:sz w:val="24"/>
          <w:szCs w:val="24"/>
        </w:rPr>
        <w:t>1° Utilizar um objeto de sua preferência segue sugestões como: bolinha, estojo, copo etc.</w:t>
      </w:r>
    </w:p>
    <w:p w:rsidR="00200579" w:rsidRPr="00200579" w:rsidRDefault="00200579" w:rsidP="00200579">
      <w:pPr>
        <w:jc w:val="both"/>
        <w:rPr>
          <w:rFonts w:ascii="Arial" w:hAnsi="Arial" w:cs="Arial"/>
          <w:sz w:val="24"/>
          <w:szCs w:val="24"/>
        </w:rPr>
      </w:pPr>
      <w:r w:rsidRPr="00200579">
        <w:rPr>
          <w:rFonts w:ascii="Arial" w:hAnsi="Arial" w:cs="Arial"/>
          <w:sz w:val="24"/>
          <w:szCs w:val="24"/>
        </w:rPr>
        <w:t xml:space="preserve">2° 1 adulto dá os comandos p/ a criança, </w:t>
      </w:r>
      <w:proofErr w:type="spellStart"/>
      <w:r w:rsidRPr="00200579">
        <w:rPr>
          <w:rFonts w:ascii="Arial" w:hAnsi="Arial" w:cs="Arial"/>
          <w:sz w:val="24"/>
          <w:szCs w:val="24"/>
        </w:rPr>
        <w:t>ex</w:t>
      </w:r>
      <w:proofErr w:type="spellEnd"/>
      <w:r w:rsidRPr="00200579">
        <w:rPr>
          <w:rFonts w:ascii="Arial" w:hAnsi="Arial" w:cs="Arial"/>
          <w:sz w:val="24"/>
          <w:szCs w:val="24"/>
        </w:rPr>
        <w:t xml:space="preserve">: mão na cabeça, mão na cintura, mão barriga e mão no </w:t>
      </w:r>
      <w:r w:rsidRPr="00200579">
        <w:rPr>
          <w:rFonts w:ascii="Arial" w:hAnsi="Arial" w:cs="Arial"/>
          <w:sz w:val="24"/>
          <w:szCs w:val="24"/>
        </w:rPr>
        <w:t>objeto ((</w:t>
      </w:r>
      <w:r w:rsidRPr="00200579">
        <w:rPr>
          <w:rFonts w:ascii="Arial" w:hAnsi="Arial" w:cs="Arial"/>
          <w:sz w:val="24"/>
          <w:szCs w:val="24"/>
        </w:rPr>
        <w:t>bolinha).</w:t>
      </w:r>
    </w:p>
    <w:p w:rsidR="00200579" w:rsidRPr="00200579" w:rsidRDefault="00200579" w:rsidP="00200579">
      <w:pPr>
        <w:jc w:val="both"/>
        <w:rPr>
          <w:rFonts w:ascii="Arial" w:hAnsi="Arial" w:cs="Arial"/>
          <w:sz w:val="24"/>
          <w:szCs w:val="24"/>
        </w:rPr>
      </w:pPr>
      <w:r w:rsidRPr="00200579">
        <w:rPr>
          <w:rFonts w:ascii="Arial" w:hAnsi="Arial" w:cs="Arial"/>
          <w:sz w:val="24"/>
          <w:szCs w:val="24"/>
        </w:rPr>
        <w:t>3° Se tiver mais que um jogador vence a partida quem tiver mais concentração.</w:t>
      </w:r>
    </w:p>
    <w:p w:rsidR="00200579" w:rsidRDefault="00200579" w:rsidP="00200579">
      <w:pPr>
        <w:jc w:val="both"/>
        <w:rPr>
          <w:rFonts w:ascii="Arial" w:hAnsi="Arial" w:cs="Arial"/>
          <w:sz w:val="24"/>
          <w:szCs w:val="24"/>
        </w:rPr>
      </w:pPr>
      <w:r w:rsidRPr="00200579">
        <w:rPr>
          <w:rFonts w:ascii="Arial" w:hAnsi="Arial" w:cs="Arial"/>
          <w:sz w:val="24"/>
          <w:szCs w:val="24"/>
        </w:rPr>
        <w:t>Objetivo: Com essa atividade simples e fácil de aplicar iremos trabalhar: concentração, coordenação motora ampla e percepção.</w:t>
      </w:r>
    </w:p>
    <w:p w:rsidR="00200579" w:rsidRDefault="00200579" w:rsidP="00200579">
      <w:pPr>
        <w:jc w:val="both"/>
        <w:rPr>
          <w:rFonts w:ascii="Arial" w:hAnsi="Arial" w:cs="Arial"/>
          <w:sz w:val="24"/>
          <w:szCs w:val="24"/>
        </w:rPr>
      </w:pPr>
    </w:p>
    <w:p w:rsidR="00200579" w:rsidRDefault="00200579" w:rsidP="0020057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D2C60BA" wp14:editId="0A87ADDE">
            <wp:extent cx="5915025" cy="4867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15 at 12.14.4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579" w:rsidRDefault="00200579" w:rsidP="00200579">
      <w:pPr>
        <w:jc w:val="center"/>
        <w:rPr>
          <w:rFonts w:ascii="Arial" w:hAnsi="Arial" w:cs="Arial"/>
          <w:sz w:val="24"/>
          <w:szCs w:val="24"/>
        </w:rPr>
      </w:pPr>
    </w:p>
    <w:p w:rsidR="00200579" w:rsidRDefault="00200579" w:rsidP="00200579">
      <w:pPr>
        <w:jc w:val="center"/>
        <w:rPr>
          <w:rFonts w:ascii="Arial" w:hAnsi="Arial" w:cs="Arial"/>
          <w:sz w:val="24"/>
          <w:szCs w:val="24"/>
        </w:rPr>
      </w:pPr>
    </w:p>
    <w:p w:rsidR="00200579" w:rsidRDefault="00200579" w:rsidP="00200579">
      <w:pPr>
        <w:jc w:val="center"/>
        <w:rPr>
          <w:rFonts w:ascii="Arial" w:hAnsi="Arial" w:cs="Arial"/>
          <w:sz w:val="24"/>
          <w:szCs w:val="24"/>
        </w:rPr>
      </w:pPr>
    </w:p>
    <w:p w:rsidR="00200579" w:rsidRDefault="00200579" w:rsidP="00200579">
      <w:pPr>
        <w:jc w:val="center"/>
        <w:rPr>
          <w:rFonts w:ascii="Arial" w:hAnsi="Arial" w:cs="Arial"/>
          <w:sz w:val="24"/>
          <w:szCs w:val="24"/>
        </w:rPr>
      </w:pPr>
    </w:p>
    <w:p w:rsidR="00200579" w:rsidRDefault="00200579" w:rsidP="00200579">
      <w:pPr>
        <w:rPr>
          <w:rFonts w:ascii="Arial" w:hAnsi="Arial" w:cs="Arial"/>
          <w:sz w:val="24"/>
          <w:szCs w:val="24"/>
        </w:rPr>
      </w:pPr>
    </w:p>
    <w:p w:rsidR="00200579" w:rsidRDefault="00200579" w:rsidP="00200579">
      <w:pPr>
        <w:jc w:val="both"/>
        <w:rPr>
          <w:rFonts w:ascii="Arial" w:hAnsi="Arial" w:cs="Arial"/>
          <w:sz w:val="32"/>
          <w:szCs w:val="32"/>
        </w:rPr>
      </w:pPr>
      <w:r w:rsidRPr="00200579">
        <w:rPr>
          <w:rFonts w:ascii="Arial" w:hAnsi="Arial" w:cs="Arial"/>
          <w:sz w:val="32"/>
          <w:szCs w:val="32"/>
        </w:rPr>
        <w:t>Objetivos da atividade: Explorar, o corpo, gesto e Movimento através da brincadeira. Concentração e trabalho em equipe.</w:t>
      </w:r>
    </w:p>
    <w:p w:rsidR="00200579" w:rsidRDefault="00200579" w:rsidP="00200579">
      <w:pPr>
        <w:jc w:val="both"/>
        <w:rPr>
          <w:rFonts w:ascii="Arial" w:hAnsi="Arial" w:cs="Arial"/>
          <w:sz w:val="32"/>
          <w:szCs w:val="32"/>
        </w:rPr>
      </w:pPr>
    </w:p>
    <w:p w:rsidR="00200579" w:rsidRPr="00200579" w:rsidRDefault="00200579" w:rsidP="0020057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DAD7F66" wp14:editId="13FD5BDA">
            <wp:extent cx="5867400" cy="62096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15 at 12.26.0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579" w:rsidRPr="00200579" w:rsidRDefault="00200579" w:rsidP="00200579">
      <w:pPr>
        <w:rPr>
          <w:rFonts w:ascii="Arial" w:hAnsi="Arial" w:cs="Arial"/>
          <w:sz w:val="24"/>
          <w:szCs w:val="24"/>
        </w:rPr>
      </w:pPr>
    </w:p>
    <w:p w:rsidR="00200579" w:rsidRDefault="00200579" w:rsidP="00200579">
      <w:pPr>
        <w:spacing w:line="240" w:lineRule="auto"/>
        <w:rPr>
          <w:b/>
          <w:color w:val="C00000"/>
          <w:sz w:val="36"/>
          <w:szCs w:val="36"/>
        </w:rPr>
      </w:pPr>
    </w:p>
    <w:p w:rsidR="00200579" w:rsidRDefault="00200579" w:rsidP="00200579">
      <w:pPr>
        <w:spacing w:line="240" w:lineRule="auto"/>
        <w:rPr>
          <w:b/>
          <w:color w:val="C00000"/>
          <w:sz w:val="36"/>
          <w:szCs w:val="36"/>
        </w:rPr>
      </w:pPr>
    </w:p>
    <w:p w:rsidR="00200579" w:rsidRDefault="00200579" w:rsidP="00200579">
      <w:pPr>
        <w:spacing w:line="240" w:lineRule="auto"/>
        <w:jc w:val="center"/>
        <w:rPr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36D14CA2" wp14:editId="1675C084">
            <wp:extent cx="5400040" cy="7633335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5-15 at 12.03.1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579" w:rsidRDefault="00200579" w:rsidP="00200579">
      <w:pPr>
        <w:spacing w:line="240" w:lineRule="auto"/>
        <w:jc w:val="center"/>
        <w:rPr>
          <w:b/>
          <w:color w:val="C00000"/>
          <w:sz w:val="36"/>
          <w:szCs w:val="36"/>
        </w:rPr>
      </w:pPr>
    </w:p>
    <w:p w:rsidR="00200579" w:rsidRDefault="00200579" w:rsidP="00200579">
      <w:pPr>
        <w:spacing w:line="240" w:lineRule="auto"/>
        <w:jc w:val="center"/>
        <w:rPr>
          <w:b/>
          <w:color w:val="C00000"/>
          <w:sz w:val="36"/>
          <w:szCs w:val="3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FB2D66" wp14:editId="2E097A06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6095365" cy="8286750"/>
            <wp:effectExtent l="0" t="0" r="635" b="0"/>
            <wp:wrapThrough wrapText="bothSides">
              <wp:wrapPolygon edited="0">
                <wp:start x="0" y="0"/>
                <wp:lineTo x="0" y="21550"/>
                <wp:lineTo x="21535" y="21550"/>
                <wp:lineTo x="21535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5-15 at 12.03.15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0579" w:rsidRPr="00200579" w:rsidRDefault="00200579" w:rsidP="00200579">
      <w:pPr>
        <w:spacing w:line="240" w:lineRule="auto"/>
        <w:rPr>
          <w:b/>
          <w:color w:val="C00000"/>
          <w:sz w:val="36"/>
          <w:szCs w:val="36"/>
        </w:rPr>
      </w:pPr>
    </w:p>
    <w:p w:rsidR="00641923" w:rsidRPr="00200579" w:rsidRDefault="00641923" w:rsidP="00200579">
      <w:pPr>
        <w:spacing w:line="240" w:lineRule="auto"/>
      </w:pPr>
    </w:p>
    <w:sectPr w:rsidR="00641923" w:rsidRPr="00200579" w:rsidSect="00A052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15" w:rsidRDefault="006F2E15" w:rsidP="00A7403B">
      <w:pPr>
        <w:spacing w:after="0" w:line="240" w:lineRule="auto"/>
      </w:pPr>
      <w:r>
        <w:separator/>
      </w:r>
    </w:p>
  </w:endnote>
  <w:endnote w:type="continuationSeparator" w:id="0">
    <w:p w:rsidR="006F2E15" w:rsidRDefault="006F2E15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15" w:rsidRDefault="006F2E15" w:rsidP="00A7403B">
      <w:pPr>
        <w:spacing w:after="0" w:line="240" w:lineRule="auto"/>
      </w:pPr>
      <w:r>
        <w:separator/>
      </w:r>
    </w:p>
  </w:footnote>
  <w:footnote w:type="continuationSeparator" w:id="0">
    <w:p w:rsidR="006F2E15" w:rsidRDefault="006F2E15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200579"/>
    <w:rsid w:val="00201BAC"/>
    <w:rsid w:val="0032428E"/>
    <w:rsid w:val="00641923"/>
    <w:rsid w:val="006F2E15"/>
    <w:rsid w:val="00977942"/>
    <w:rsid w:val="00A05218"/>
    <w:rsid w:val="00A7403B"/>
    <w:rsid w:val="00D3648E"/>
    <w:rsid w:val="00EA4F14"/>
    <w:rsid w:val="00E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F14F-DF98-4471-99E9-39AAE73C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José Carlos</cp:lastModifiedBy>
  <cp:revision>2</cp:revision>
  <dcterms:created xsi:type="dcterms:W3CDTF">2020-05-15T16:03:00Z</dcterms:created>
  <dcterms:modified xsi:type="dcterms:W3CDTF">2020-05-15T16:03:00Z</dcterms:modified>
</cp:coreProperties>
</file>